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54"/>
        <w:gridCol w:w="4048"/>
        <w:gridCol w:w="4014"/>
      </w:tblGrid>
      <w:tr w:rsidR="009C3687" w14:paraId="72A7AEE3" w14:textId="77777777">
        <w:trPr>
          <w:trHeight w:val="397"/>
        </w:trPr>
        <w:tc>
          <w:tcPr>
            <w:tcW w:w="1654" w:type="dxa"/>
          </w:tcPr>
          <w:p w14:paraId="36887D7E" w14:textId="77777777" w:rsidR="009C3687" w:rsidRDefault="006E208B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Title:</w:t>
            </w:r>
          </w:p>
        </w:tc>
        <w:tc>
          <w:tcPr>
            <w:tcW w:w="4048" w:type="dxa"/>
          </w:tcPr>
          <w:p w14:paraId="2D431A59" w14:textId="77777777" w:rsidR="009C3687" w:rsidRDefault="006E208B">
            <w:pPr>
              <w:pStyle w:val="TableParagraph"/>
              <w:spacing w:before="65"/>
              <w:ind w:left="112"/>
            </w:pP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Manager</w:t>
            </w:r>
          </w:p>
        </w:tc>
        <w:tc>
          <w:tcPr>
            <w:tcW w:w="4014" w:type="dxa"/>
            <w:vMerge w:val="restart"/>
          </w:tcPr>
          <w:p w14:paraId="02569E6E" w14:textId="77777777" w:rsidR="009C3687" w:rsidRDefault="009C3687">
            <w:pPr>
              <w:pStyle w:val="TableParagraph"/>
              <w:spacing w:before="9"/>
              <w:rPr>
                <w:rFonts w:ascii="Times New Roman"/>
                <w:sz w:val="20"/>
              </w:rPr>
            </w:pPr>
          </w:p>
          <w:p w14:paraId="50088A1F" w14:textId="77777777" w:rsidR="009C3687" w:rsidRDefault="006E208B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0E214901" wp14:editId="2DFA5B3E">
                  <wp:extent cx="2381467" cy="712089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467" cy="7120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687" w14:paraId="73A5AEF5" w14:textId="77777777">
        <w:trPr>
          <w:trHeight w:val="395"/>
        </w:trPr>
        <w:tc>
          <w:tcPr>
            <w:tcW w:w="1654" w:type="dxa"/>
          </w:tcPr>
          <w:p w14:paraId="25ED3353" w14:textId="77777777" w:rsidR="009C3687" w:rsidRDefault="006E208B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Service:</w:t>
            </w:r>
          </w:p>
        </w:tc>
        <w:tc>
          <w:tcPr>
            <w:tcW w:w="4048" w:type="dxa"/>
          </w:tcPr>
          <w:p w14:paraId="17D6D08B" w14:textId="60F4F159" w:rsidR="009C3687" w:rsidRDefault="005E5806" w:rsidP="005E5806">
            <w:pPr>
              <w:pStyle w:val="TableParagraph"/>
              <w:spacing w:before="65"/>
            </w:pPr>
            <w:r>
              <w:t xml:space="preserve">  Barnsley BE &amp; Wakefield RISE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14:paraId="270B32B9" w14:textId="77777777" w:rsidR="009C3687" w:rsidRDefault="009C3687">
            <w:pPr>
              <w:rPr>
                <w:sz w:val="2"/>
                <w:szCs w:val="2"/>
              </w:rPr>
            </w:pPr>
          </w:p>
        </w:tc>
      </w:tr>
      <w:tr w:rsidR="009C3687" w14:paraId="7FA223E7" w14:textId="77777777">
        <w:trPr>
          <w:trHeight w:val="398"/>
        </w:trPr>
        <w:tc>
          <w:tcPr>
            <w:tcW w:w="1654" w:type="dxa"/>
          </w:tcPr>
          <w:p w14:paraId="3635DF58" w14:textId="77777777" w:rsidR="009C3687" w:rsidRDefault="006E208B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To:</w:t>
            </w:r>
          </w:p>
        </w:tc>
        <w:tc>
          <w:tcPr>
            <w:tcW w:w="4048" w:type="dxa"/>
          </w:tcPr>
          <w:p w14:paraId="4BC61400" w14:textId="61321C7B" w:rsidR="009C3687" w:rsidRDefault="006E208B">
            <w:pPr>
              <w:pStyle w:val="TableParagraph"/>
              <w:spacing w:before="65"/>
              <w:ind w:left="112"/>
            </w:pPr>
            <w:r>
              <w:t>Assistant</w:t>
            </w:r>
            <w:r>
              <w:rPr>
                <w:spacing w:val="-2"/>
              </w:rPr>
              <w:t xml:space="preserve"> </w:t>
            </w:r>
            <w:r>
              <w:t>Director</w:t>
            </w:r>
            <w:r>
              <w:rPr>
                <w:spacing w:val="-1"/>
              </w:rPr>
              <w:t xml:space="preserve"> </w:t>
            </w:r>
            <w:r w:rsidR="00045731">
              <w:rPr>
                <w:spacing w:val="-1"/>
              </w:rPr>
              <w:t>(</w:t>
            </w:r>
            <w:r w:rsidR="00045731">
              <w:t>Operations)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14:paraId="08FA2676" w14:textId="77777777" w:rsidR="009C3687" w:rsidRDefault="009C3687">
            <w:pPr>
              <w:rPr>
                <w:sz w:val="2"/>
                <w:szCs w:val="2"/>
              </w:rPr>
            </w:pPr>
          </w:p>
        </w:tc>
      </w:tr>
      <w:tr w:rsidR="009C3687" w14:paraId="3FE5874A" w14:textId="77777777">
        <w:trPr>
          <w:trHeight w:val="395"/>
        </w:trPr>
        <w:tc>
          <w:tcPr>
            <w:tcW w:w="1654" w:type="dxa"/>
          </w:tcPr>
          <w:p w14:paraId="0A48471D" w14:textId="77777777" w:rsidR="009C3687" w:rsidRDefault="006E208B">
            <w:pPr>
              <w:pStyle w:val="TableParagraph"/>
              <w:spacing w:before="65"/>
              <w:ind w:left="112"/>
              <w:rPr>
                <w:b/>
              </w:rPr>
            </w:pPr>
            <w:r>
              <w:rPr>
                <w:b/>
              </w:rPr>
              <w:t>Band</w:t>
            </w:r>
          </w:p>
        </w:tc>
        <w:tc>
          <w:tcPr>
            <w:tcW w:w="4048" w:type="dxa"/>
          </w:tcPr>
          <w:p w14:paraId="11DCD01F" w14:textId="604502AB" w:rsidR="009C3687" w:rsidRDefault="00076871">
            <w:pPr>
              <w:pStyle w:val="TableParagraph"/>
              <w:spacing w:before="65"/>
              <w:ind w:left="112"/>
            </w:pPr>
            <w:r>
              <w:t>Band H</w:t>
            </w:r>
          </w:p>
        </w:tc>
        <w:tc>
          <w:tcPr>
            <w:tcW w:w="4014" w:type="dxa"/>
            <w:vMerge/>
            <w:tcBorders>
              <w:top w:val="nil"/>
            </w:tcBorders>
          </w:tcPr>
          <w:p w14:paraId="5F28EBA8" w14:textId="77777777" w:rsidR="009C3687" w:rsidRDefault="009C3687">
            <w:pPr>
              <w:rPr>
                <w:sz w:val="2"/>
                <w:szCs w:val="2"/>
              </w:rPr>
            </w:pPr>
          </w:p>
        </w:tc>
      </w:tr>
      <w:tr w:rsidR="009C3687" w14:paraId="566E07FA" w14:textId="77777777" w:rsidTr="00CB2865">
        <w:trPr>
          <w:trHeight w:val="5321"/>
        </w:trPr>
        <w:tc>
          <w:tcPr>
            <w:tcW w:w="9716" w:type="dxa"/>
            <w:gridSpan w:val="3"/>
          </w:tcPr>
          <w:p w14:paraId="6383F401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76FF2B63" w14:textId="68693A8A" w:rsidR="009C3687" w:rsidRDefault="006E208B" w:rsidP="00970260">
            <w:pPr>
              <w:pStyle w:val="TableParagraph"/>
              <w:ind w:left="112"/>
              <w:rPr>
                <w:rFonts w:ascii="Times New Roman"/>
                <w:sz w:val="23"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Overview:</w:t>
            </w:r>
          </w:p>
          <w:p w14:paraId="4BF4B947" w14:textId="514A4973" w:rsidR="00C2108F" w:rsidRDefault="006E208B">
            <w:pPr>
              <w:pStyle w:val="TableParagraph"/>
              <w:ind w:left="112" w:right="345"/>
            </w:pPr>
            <w:r>
              <w:t xml:space="preserve">This is an exciting opportunity for a Service Manager to </w:t>
            </w:r>
            <w:r w:rsidR="00CB129E">
              <w:t xml:space="preserve">join our </w:t>
            </w:r>
            <w:r w:rsidR="00C96D9C">
              <w:t xml:space="preserve">well established Barnsley &amp; Wakefield teams. The service manager will </w:t>
            </w:r>
            <w:r w:rsidR="00D9454F">
              <w:t>provide strategic leadership</w:t>
            </w:r>
            <w:r w:rsidR="00BA34BA">
              <w:t xml:space="preserve"> and further develop our highly successful service</w:t>
            </w:r>
            <w:r w:rsidR="00FE02A4">
              <w:t>s</w:t>
            </w:r>
            <w:r w:rsidR="00BA34BA">
              <w:t xml:space="preserve"> in Barnsley and Wakefield. Our Barnsley BE MHST service </w:t>
            </w:r>
            <w:r w:rsidR="00C2108F">
              <w:t>launched in January 202</w:t>
            </w:r>
            <w:r w:rsidR="00E95BA9">
              <w:t>1</w:t>
            </w:r>
            <w:r w:rsidR="00C2108F">
              <w:t xml:space="preserve">, the service </w:t>
            </w:r>
            <w:r w:rsidR="00BA34BA">
              <w:t xml:space="preserve">provides </w:t>
            </w:r>
            <w:r w:rsidR="00FE02A4">
              <w:t xml:space="preserve">Early Intervention and Prevention </w:t>
            </w:r>
            <w:r w:rsidR="006E1986">
              <w:t xml:space="preserve">support to </w:t>
            </w:r>
            <w:r w:rsidR="00FE02A4">
              <w:t>Children and Young People</w:t>
            </w:r>
            <w:r w:rsidR="006E1986">
              <w:t xml:space="preserve">, ensuring that they access the right support at the earliest opportunity though our integrated front door. </w:t>
            </w:r>
          </w:p>
          <w:p w14:paraId="36306954" w14:textId="295BC187" w:rsidR="009C3687" w:rsidRDefault="006E1986">
            <w:pPr>
              <w:pStyle w:val="TableParagraph"/>
              <w:ind w:left="112" w:right="345"/>
            </w:pPr>
            <w:r>
              <w:t xml:space="preserve">Our Wakefield Emotional Health and Wellbeing </w:t>
            </w:r>
            <w:r w:rsidR="00C2108F">
              <w:t xml:space="preserve">and Bereavement </w:t>
            </w:r>
            <w:r>
              <w:t xml:space="preserve">Service provides </w:t>
            </w:r>
            <w:r w:rsidR="00351D36">
              <w:t xml:space="preserve">early intervention wellbeing support to CYP across the Wakefield area, working alongside partners to develop a ‘one-system’ response to </w:t>
            </w:r>
            <w:r w:rsidR="00234C36">
              <w:t xml:space="preserve">mental health and emotional wellbeing needs of children and young people. </w:t>
            </w:r>
            <w:r w:rsidR="0056485E" w:rsidRPr="0056485E">
              <w:t xml:space="preserve">Our services also provide bereavement counselling support and Family Intervention through our specialist </w:t>
            </w:r>
            <w:r w:rsidR="0056485E">
              <w:t>skill mix teams.</w:t>
            </w:r>
          </w:p>
          <w:p w14:paraId="7A4598CC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09FFBC3" w14:textId="77777777" w:rsidR="0056485E" w:rsidRDefault="006E208B">
            <w:pPr>
              <w:pStyle w:val="TableParagraph"/>
              <w:ind w:left="112" w:right="298"/>
            </w:pPr>
            <w:r>
              <w:t>The service</w:t>
            </w:r>
            <w:r w:rsidR="00234C36">
              <w:t xml:space="preserve">s </w:t>
            </w:r>
            <w:r>
              <w:t>support children, young people and families providing extra capacity for early</w:t>
            </w:r>
            <w:r>
              <w:rPr>
                <w:spacing w:val="1"/>
              </w:rPr>
              <w:t xml:space="preserve"> </w:t>
            </w:r>
            <w:r>
              <w:t xml:space="preserve">intervention support within </w:t>
            </w:r>
            <w:r w:rsidR="00045731">
              <w:t>education</w:t>
            </w:r>
            <w:r>
              <w:t xml:space="preserve"> settings</w:t>
            </w:r>
            <w:r w:rsidR="00234C36">
              <w:t xml:space="preserve"> and the local community</w:t>
            </w:r>
            <w:r>
              <w:t xml:space="preserve">. </w:t>
            </w:r>
          </w:p>
          <w:p w14:paraId="68933009" w14:textId="77777777" w:rsidR="0056485E" w:rsidRDefault="0056485E">
            <w:pPr>
              <w:pStyle w:val="TableParagraph"/>
              <w:ind w:left="112" w:right="298"/>
            </w:pPr>
          </w:p>
          <w:p w14:paraId="3C47074B" w14:textId="63CC4428" w:rsidR="009C3687" w:rsidRDefault="006E208B" w:rsidP="008915F4">
            <w:pPr>
              <w:pStyle w:val="TableParagraph"/>
              <w:ind w:left="112" w:right="298"/>
              <w:rPr>
                <w:rFonts w:ascii="Times New Roman"/>
                <w:sz w:val="23"/>
              </w:rPr>
            </w:pPr>
            <w:r>
              <w:t xml:space="preserve">The </w:t>
            </w:r>
            <w:r w:rsidR="00CB2865">
              <w:t>three</w:t>
            </w:r>
            <w:r>
              <w:t xml:space="preserve"> core elements that the </w:t>
            </w:r>
            <w:r w:rsidR="0056485E">
              <w:t xml:space="preserve">Barnsley BE </w:t>
            </w:r>
            <w:r>
              <w:t>MHST</w:t>
            </w:r>
            <w:r>
              <w:rPr>
                <w:spacing w:val="-1"/>
              </w:rPr>
              <w:t xml:space="preserve"> </w:t>
            </w:r>
            <w:r>
              <w:t>provide are:</w:t>
            </w:r>
          </w:p>
          <w:p w14:paraId="0BEFA7B5" w14:textId="4296CAF8" w:rsidR="009C3687" w:rsidRDefault="006E208B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  <w:tab w:val="left" w:pos="833"/>
              </w:tabs>
              <w:spacing w:line="237" w:lineRule="auto"/>
              <w:ind w:right="146"/>
            </w:pPr>
            <w:r>
              <w:t>Evidence based interventions for mild to moderate mental health and emotional wellbeing</w:t>
            </w:r>
            <w:r>
              <w:rPr>
                <w:spacing w:val="-66"/>
              </w:rPr>
              <w:t xml:space="preserve"> </w:t>
            </w:r>
            <w:r>
              <w:t>issues</w:t>
            </w:r>
            <w:r w:rsidR="00045731">
              <w:t>.</w:t>
            </w:r>
          </w:p>
          <w:p w14:paraId="04018DF8" w14:textId="56CA7B60" w:rsidR="009C3687" w:rsidRDefault="006E208B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  <w:tab w:val="left" w:pos="833"/>
              </w:tabs>
              <w:spacing w:before="1" w:line="268" w:lineRule="exact"/>
              <w:ind w:hanging="361"/>
            </w:pPr>
            <w:r>
              <w:t>Support</w:t>
            </w:r>
            <w:r>
              <w:rPr>
                <w:spacing w:val="-4"/>
              </w:rPr>
              <w:t xml:space="preserve"> </w:t>
            </w:r>
            <w:r>
              <w:t>designated</w:t>
            </w:r>
            <w:r>
              <w:rPr>
                <w:spacing w:val="-2"/>
              </w:rPr>
              <w:t xml:space="preserve"> </w:t>
            </w:r>
            <w:r>
              <w:t>senior</w:t>
            </w:r>
            <w:r>
              <w:rPr>
                <w:spacing w:val="-1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leads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each</w:t>
            </w:r>
            <w:r>
              <w:rPr>
                <w:spacing w:val="-3"/>
              </w:rPr>
              <w:t xml:space="preserve"> </w:t>
            </w:r>
            <w:r>
              <w:t>setting</w:t>
            </w:r>
            <w:r w:rsidR="00045731">
              <w:t>.</w:t>
            </w:r>
          </w:p>
          <w:p w14:paraId="4AB013F2" w14:textId="30EBFAA0" w:rsidR="009C3687" w:rsidRDefault="006E208B">
            <w:pPr>
              <w:pStyle w:val="TableParagraph"/>
              <w:numPr>
                <w:ilvl w:val="0"/>
                <w:numId w:val="29"/>
              </w:numPr>
              <w:tabs>
                <w:tab w:val="left" w:pos="832"/>
                <w:tab w:val="left" w:pos="833"/>
              </w:tabs>
              <w:spacing w:line="266" w:lineRule="exact"/>
              <w:ind w:hanging="361"/>
            </w:pPr>
            <w:r>
              <w:t>Provide</w:t>
            </w:r>
            <w:r>
              <w:rPr>
                <w:spacing w:val="-5"/>
              </w:rPr>
              <w:t xml:space="preserve"> </w:t>
            </w:r>
            <w:r>
              <w:t>timely advice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college</w:t>
            </w:r>
            <w:r>
              <w:rPr>
                <w:spacing w:val="-1"/>
              </w:rPr>
              <w:t xml:space="preserve"> </w:t>
            </w:r>
            <w:r>
              <w:t>staff</w:t>
            </w:r>
            <w:r w:rsidR="00045731">
              <w:t>.</w:t>
            </w:r>
          </w:p>
          <w:p w14:paraId="180D9556" w14:textId="77777777" w:rsidR="009C3687" w:rsidRDefault="009C368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C26C55A" w14:textId="5B4DF527" w:rsidR="009C3687" w:rsidRDefault="009C3687">
            <w:pPr>
              <w:pStyle w:val="TableParagraph"/>
              <w:spacing w:before="1"/>
              <w:ind w:left="112" w:right="739"/>
            </w:pPr>
          </w:p>
        </w:tc>
      </w:tr>
      <w:tr w:rsidR="009C3687" w14:paraId="64A9946C" w14:textId="77777777">
        <w:trPr>
          <w:trHeight w:val="5047"/>
        </w:trPr>
        <w:tc>
          <w:tcPr>
            <w:tcW w:w="9716" w:type="dxa"/>
            <w:gridSpan w:val="3"/>
          </w:tcPr>
          <w:p w14:paraId="5634EC71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475F9719" w14:textId="77777777" w:rsidR="009C3687" w:rsidRDefault="006E208B">
            <w:pPr>
              <w:pStyle w:val="TableParagraph"/>
              <w:spacing w:before="1"/>
              <w:ind w:left="112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Structure:</w:t>
            </w:r>
          </w:p>
          <w:p w14:paraId="39347113" w14:textId="77777777" w:rsidR="009C3687" w:rsidRDefault="009C3687">
            <w:pPr>
              <w:pStyle w:val="TableParagraph"/>
              <w:rPr>
                <w:rFonts w:ascii="Times New Roman"/>
                <w:sz w:val="23"/>
              </w:rPr>
            </w:pPr>
          </w:p>
          <w:p w14:paraId="34391554" w14:textId="17C1CAD1" w:rsidR="009C3687" w:rsidRDefault="006E208B" w:rsidP="003E7201">
            <w:pPr>
              <w:pStyle w:val="TableParagraph"/>
              <w:ind w:left="112" w:right="251"/>
              <w:rPr>
                <w:rFonts w:ascii="Times New Roman"/>
              </w:rPr>
            </w:pPr>
            <w:r>
              <w:t xml:space="preserve">The </w:t>
            </w:r>
            <w:r w:rsidR="00867D85">
              <w:t>Barnsley BE MHST</w:t>
            </w:r>
            <w:r>
              <w:t xml:space="preserve"> Service </w:t>
            </w:r>
            <w:r w:rsidR="00CB2865">
              <w:t>is made up of</w:t>
            </w:r>
            <w:r>
              <w:t xml:space="preserve"> </w:t>
            </w:r>
            <w:r w:rsidR="00867D85">
              <w:t>3</w:t>
            </w:r>
            <w:r w:rsidR="00045731">
              <w:t xml:space="preserve"> </w:t>
            </w:r>
            <w:r w:rsidR="00867D85">
              <w:t>Mental Health Support</w:t>
            </w:r>
            <w:r w:rsidR="00CB2865">
              <w:t xml:space="preserve"> </w:t>
            </w:r>
            <w:r w:rsidR="00867D85">
              <w:t>T</w:t>
            </w:r>
            <w:r w:rsidR="00CB2865">
              <w:t xml:space="preserve">eams </w:t>
            </w:r>
            <w:r w:rsidR="00867D85">
              <w:t xml:space="preserve">and 1 specialist team, </w:t>
            </w:r>
            <w:r w:rsidR="00045731">
              <w:t xml:space="preserve">integrated into a single service </w:t>
            </w:r>
            <w:r w:rsidR="00CB2865">
              <w:t>set</w:t>
            </w:r>
            <w:r w:rsidR="00045731">
              <w:t xml:space="preserve"> </w:t>
            </w:r>
            <w:r w:rsidR="00CB2865">
              <w:t xml:space="preserve">in schools </w:t>
            </w:r>
            <w:r w:rsidR="00A82B17">
              <w:t xml:space="preserve">across the </w:t>
            </w:r>
            <w:r w:rsidR="00867D85">
              <w:t>whole Borough of Barnsley</w:t>
            </w:r>
            <w:r>
              <w:t xml:space="preserve">. The Service Manager </w:t>
            </w:r>
            <w:r w:rsidR="00DE7F4C">
              <w:t>works within the local leadership team including</w:t>
            </w:r>
            <w:r>
              <w:t xml:space="preserve"> </w:t>
            </w:r>
            <w:r w:rsidR="00D80074">
              <w:t>Senior Administrator</w:t>
            </w:r>
            <w:r w:rsidR="00DE7F4C">
              <w:t xml:space="preserve">, Clinical </w:t>
            </w:r>
            <w:r w:rsidR="003B1121">
              <w:t>Operations Manager</w:t>
            </w:r>
            <w:r w:rsidR="00DE7F4C">
              <w:t xml:space="preserve"> and Assistant Director </w:t>
            </w:r>
            <w:r w:rsidR="00DD2145">
              <w:t xml:space="preserve">with </w:t>
            </w:r>
            <w:r w:rsidR="00DE7F4C">
              <w:t>Team Leader</w:t>
            </w:r>
            <w:r w:rsidR="00DD2145">
              <w:t>s</w:t>
            </w:r>
            <w:r w:rsidR="00DE7F4C">
              <w:t xml:space="preserve"> reporting directly to the Service Manager</w:t>
            </w:r>
            <w:r>
              <w:rPr>
                <w:spacing w:val="-2"/>
              </w:rPr>
              <w:t xml:space="preserve"> </w:t>
            </w:r>
            <w:r>
              <w:t>who</w:t>
            </w:r>
            <w:r>
              <w:rPr>
                <w:spacing w:val="-2"/>
              </w:rPr>
              <w:t xml:space="preserve"> </w:t>
            </w:r>
            <w:r>
              <w:t>provide</w:t>
            </w:r>
            <w:r>
              <w:rPr>
                <w:spacing w:val="-2"/>
              </w:rPr>
              <w:t xml:space="preserve"> </w:t>
            </w:r>
            <w:r>
              <w:t xml:space="preserve">oversight and </w:t>
            </w:r>
            <w:r w:rsidR="00DE7F4C">
              <w:t>direct</w:t>
            </w:r>
            <w:r>
              <w:rPr>
                <w:spacing w:val="2"/>
              </w:rPr>
              <w:t xml:space="preserve"> </w:t>
            </w:r>
            <w:r>
              <w:t>leadership to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skill</w:t>
            </w:r>
            <w:r>
              <w:rPr>
                <w:spacing w:val="-1"/>
              </w:rPr>
              <w:t xml:space="preserve"> </w:t>
            </w:r>
            <w:r>
              <w:t>mix team</w:t>
            </w:r>
            <w:r w:rsidR="00DE7F4C">
              <w:t>s</w:t>
            </w:r>
            <w:r>
              <w:t>.</w:t>
            </w:r>
            <w:r w:rsidR="00C4754A">
              <w:t xml:space="preserve"> </w:t>
            </w:r>
          </w:p>
          <w:p w14:paraId="0CF3F782" w14:textId="67C24D29" w:rsidR="009C3687" w:rsidRDefault="00786951">
            <w:pPr>
              <w:pStyle w:val="TableParagraph"/>
              <w:ind w:left="112" w:right="379"/>
            </w:pPr>
            <w:r>
              <w:t xml:space="preserve">The </w:t>
            </w:r>
            <w:r w:rsidR="007D471F">
              <w:t xml:space="preserve">Wakefield RISE service is made up of Senior Wellbeing Practitioners, Wellbeing Practitioners, Bereavement Counsellors and a Family Practitioner </w:t>
            </w:r>
            <w:r w:rsidR="00FC5787">
              <w:t xml:space="preserve">and Triage &amp; Assessment worker. The team is supported by a small admin team and led by an Operational Team Leader. </w:t>
            </w:r>
            <w:r w:rsidR="00D80865">
              <w:t>Practitioners provide support to children, young people and their families in schools and community settings across the Wakefield area.</w:t>
            </w:r>
          </w:p>
          <w:p w14:paraId="72276BD4" w14:textId="77777777" w:rsidR="003E7201" w:rsidRDefault="003E7201">
            <w:pPr>
              <w:pStyle w:val="TableParagraph"/>
              <w:ind w:left="112" w:right="379"/>
            </w:pPr>
          </w:p>
          <w:p w14:paraId="2E3B64A2" w14:textId="0B82FAC5" w:rsidR="003E7201" w:rsidRDefault="003E7201">
            <w:pPr>
              <w:pStyle w:val="TableParagraph"/>
              <w:ind w:left="112" w:right="379"/>
            </w:pPr>
            <w:r>
              <w:t>Barnsley BE and Wakefield RISE are</w:t>
            </w:r>
            <w:r w:rsidRPr="003E7201">
              <w:t xml:space="preserve"> established </w:t>
            </w:r>
            <w:r w:rsidR="00D80865">
              <w:t>services within the Barnsley and Wakefield systems</w:t>
            </w:r>
            <w:r w:rsidRPr="003E7201">
              <w:t>, the service manager will lead on strategic partnerships across the area</w:t>
            </w:r>
            <w:r w:rsidR="007A4FCD">
              <w:t>s</w:t>
            </w:r>
            <w:r w:rsidRPr="003E7201">
              <w:t xml:space="preserve">, including maintaining close working relationships with CAMHS, </w:t>
            </w:r>
            <w:r w:rsidR="007A4FCD">
              <w:t xml:space="preserve">Wakefield MHST, Public Health, </w:t>
            </w:r>
            <w:r w:rsidRPr="003E7201">
              <w:t>Early Help, Targeted Youth Support and local VCS services.</w:t>
            </w:r>
          </w:p>
          <w:p w14:paraId="2A678894" w14:textId="77777777" w:rsidR="00777064" w:rsidRDefault="00777064">
            <w:pPr>
              <w:pStyle w:val="TableParagraph"/>
              <w:ind w:left="112" w:right="379"/>
            </w:pPr>
          </w:p>
          <w:p w14:paraId="71BF97FF" w14:textId="5D9BD7E9" w:rsidR="00777064" w:rsidRPr="00777064" w:rsidRDefault="00777064" w:rsidP="00777064">
            <w:pPr>
              <w:pStyle w:val="TableParagraph"/>
              <w:ind w:right="379"/>
            </w:pPr>
            <w:r w:rsidRPr="00777064">
              <w:t>Across the organization the Service Manager will have professional and peer support from colleagues in our MHSTs and emotional health and wellbeing services through regular training, meetings and governance groups.</w:t>
            </w:r>
          </w:p>
          <w:p w14:paraId="58F608E1" w14:textId="77777777" w:rsidR="00777064" w:rsidRDefault="00777064">
            <w:pPr>
              <w:pStyle w:val="TableParagraph"/>
              <w:ind w:left="112" w:right="379"/>
            </w:pPr>
          </w:p>
          <w:p w14:paraId="066AEE5A" w14:textId="77777777" w:rsidR="009C3687" w:rsidRDefault="009C368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4F46A80B" w14:textId="408E6C02" w:rsidR="009C3687" w:rsidRDefault="009C3687">
            <w:pPr>
              <w:pStyle w:val="TableParagraph"/>
              <w:ind w:left="4" w:right="509"/>
            </w:pPr>
          </w:p>
        </w:tc>
      </w:tr>
    </w:tbl>
    <w:p w14:paraId="58AFD8B0" w14:textId="77777777" w:rsidR="009C3687" w:rsidRDefault="009C3687">
      <w:pPr>
        <w:sectPr w:rsidR="009C3687">
          <w:footerReference w:type="default" r:id="rId8"/>
          <w:type w:val="continuous"/>
          <w:pgSz w:w="12240" w:h="15840"/>
          <w:pgMar w:top="720" w:right="1060" w:bottom="1420" w:left="1040" w:header="720" w:footer="1238" w:gutter="0"/>
          <w:pgNumType w:start="1"/>
          <w:cols w:space="720"/>
        </w:sectPr>
      </w:pP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4"/>
      </w:tblGrid>
      <w:tr w:rsidR="009C3687" w14:paraId="67A2900B" w14:textId="77777777">
        <w:trPr>
          <w:trHeight w:val="3717"/>
        </w:trPr>
        <w:tc>
          <w:tcPr>
            <w:tcW w:w="9714" w:type="dxa"/>
          </w:tcPr>
          <w:p w14:paraId="6D18AF87" w14:textId="77777777" w:rsidR="009C3687" w:rsidRDefault="009C3687">
            <w:pPr>
              <w:pStyle w:val="TableParagraph"/>
              <w:rPr>
                <w:rFonts w:ascii="Times New Roman"/>
                <w:sz w:val="23"/>
              </w:rPr>
            </w:pPr>
          </w:p>
          <w:p w14:paraId="6712B4D8" w14:textId="77777777" w:rsidR="009C3687" w:rsidRDefault="006E208B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Role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Purpose:</w:t>
            </w:r>
          </w:p>
          <w:p w14:paraId="53B0A466" w14:textId="77777777" w:rsidR="009C3687" w:rsidRDefault="009C3687">
            <w:pPr>
              <w:pStyle w:val="TableParagraph"/>
              <w:spacing w:before="3"/>
              <w:rPr>
                <w:rFonts w:ascii="Times New Roman"/>
                <w:sz w:val="23"/>
              </w:rPr>
            </w:pPr>
          </w:p>
          <w:p w14:paraId="3A9FC668" w14:textId="27315F3B" w:rsidR="009C3687" w:rsidRDefault="006E208B">
            <w:pPr>
              <w:pStyle w:val="TableParagraph"/>
              <w:ind w:left="112" w:right="786"/>
            </w:pPr>
            <w:r>
              <w:t>The Service Manager will be responsible for leading and managing the team</w:t>
            </w:r>
            <w:r w:rsidR="002F07EA">
              <w:t>s</w:t>
            </w:r>
            <w:r>
              <w:t>, directing and</w:t>
            </w:r>
            <w:r w:rsidR="002F07EA">
              <w:t xml:space="preserve"> </w:t>
            </w:r>
            <w:r>
              <w:rPr>
                <w:spacing w:val="-66"/>
              </w:rPr>
              <w:t xml:space="preserve"> </w:t>
            </w:r>
            <w:r>
              <w:t>enabling</w:t>
            </w:r>
            <w:r>
              <w:rPr>
                <w:spacing w:val="-1"/>
              </w:rPr>
              <w:t xml:space="preserve"> </w:t>
            </w:r>
            <w:r>
              <w:t>others</w:t>
            </w:r>
            <w:r>
              <w:rPr>
                <w:spacing w:val="-1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deliver</w:t>
            </w:r>
            <w:r>
              <w:rPr>
                <w:spacing w:val="-2"/>
              </w:rPr>
              <w:t xml:space="preserve"> </w:t>
            </w:r>
            <w:r>
              <w:t>positive</w:t>
            </w:r>
            <w:r>
              <w:rPr>
                <w:spacing w:val="-1"/>
              </w:rPr>
              <w:t xml:space="preserve"> </w:t>
            </w:r>
            <w:r>
              <w:t>outcomes</w:t>
            </w:r>
            <w:r>
              <w:rPr>
                <w:spacing w:val="-1"/>
              </w:rPr>
              <w:t xml:space="preserve"> </w:t>
            </w:r>
            <w:r>
              <w:t>for</w:t>
            </w:r>
            <w:r>
              <w:rPr>
                <w:spacing w:val="-4"/>
              </w:rPr>
              <w:t xml:space="preserve"> </w:t>
            </w:r>
            <w:r>
              <w:t>children,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and families.</w:t>
            </w:r>
          </w:p>
          <w:p w14:paraId="1E8B4618" w14:textId="77777777" w:rsidR="009C3687" w:rsidRDefault="009C368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3FB13E0A" w14:textId="77777777" w:rsidR="00C6213B" w:rsidRDefault="006E208B" w:rsidP="001C0CE0">
            <w:pPr>
              <w:pStyle w:val="TableParagraph"/>
              <w:ind w:left="112" w:right="113"/>
            </w:pPr>
            <w:r>
              <w:t>They are responsible for the strategic and operational leadership of the</w:t>
            </w:r>
            <w:r w:rsidR="001C0CE0">
              <w:t xml:space="preserve"> </w:t>
            </w:r>
            <w:r w:rsidR="00DD2145">
              <w:t xml:space="preserve">Compass </w:t>
            </w:r>
            <w:r w:rsidR="00F94102">
              <w:t>BE</w:t>
            </w:r>
            <w:r>
              <w:t xml:space="preserve"> MHST</w:t>
            </w:r>
            <w:r w:rsidR="00F94102">
              <w:t xml:space="preserve"> and Wakefield RISE Emotional Health and Wellbeing Service</w:t>
            </w:r>
            <w:r w:rsidR="00DD2145">
              <w:t>;</w:t>
            </w:r>
            <w:r>
              <w:rPr>
                <w:spacing w:val="1"/>
              </w:rPr>
              <w:t xml:space="preserve"> </w:t>
            </w:r>
            <w:r>
              <w:t>ensuring the service</w:t>
            </w:r>
            <w:r w:rsidR="00982060">
              <w:t>s</w:t>
            </w:r>
            <w:r>
              <w:t xml:space="preserve"> </w:t>
            </w:r>
            <w:r w:rsidR="00982060">
              <w:t>are</w:t>
            </w:r>
            <w:r>
              <w:t xml:space="preserve"> delivered to the</w:t>
            </w:r>
            <w:r>
              <w:rPr>
                <w:spacing w:val="1"/>
              </w:rPr>
              <w:t xml:space="preserve"> </w:t>
            </w:r>
            <w:r>
              <w:t>contract</w:t>
            </w:r>
            <w:r w:rsidR="00DD2145">
              <w:t xml:space="preserve"> specification,</w:t>
            </w:r>
            <w:r>
              <w:rPr>
                <w:spacing w:val="2"/>
              </w:rPr>
              <w:t xml:space="preserve"> </w:t>
            </w:r>
            <w:r>
              <w:t>aims</w:t>
            </w:r>
            <w:r>
              <w:rPr>
                <w:spacing w:val="3"/>
              </w:rPr>
              <w:t xml:space="preserve"> </w:t>
            </w:r>
            <w:r>
              <w:t>and objectives.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>
              <w:rPr>
                <w:spacing w:val="2"/>
              </w:rPr>
              <w:t xml:space="preserve"> </w:t>
            </w:r>
            <w:r>
              <w:t>Manager</w:t>
            </w:r>
            <w:r>
              <w:rPr>
                <w:spacing w:val="2"/>
              </w:rPr>
              <w:t xml:space="preserve"> </w:t>
            </w:r>
            <w:r>
              <w:t>is</w:t>
            </w:r>
            <w:r>
              <w:rPr>
                <w:spacing w:val="3"/>
              </w:rPr>
              <w:t xml:space="preserve"> </w:t>
            </w:r>
            <w:r>
              <w:t>accountable</w:t>
            </w:r>
            <w:r>
              <w:rPr>
                <w:spacing w:val="1"/>
              </w:rPr>
              <w:t xml:space="preserve"> </w:t>
            </w:r>
            <w:r>
              <w:t>for</w:t>
            </w:r>
            <w:r>
              <w:rPr>
                <w:spacing w:val="3"/>
              </w:rPr>
              <w:t xml:space="preserve"> </w:t>
            </w:r>
            <w:r>
              <w:t>all</w:t>
            </w:r>
            <w:r>
              <w:rPr>
                <w:spacing w:val="2"/>
              </w:rPr>
              <w:t xml:space="preserve"> </w:t>
            </w:r>
            <w:r>
              <w:t>areas</w:t>
            </w:r>
            <w:r>
              <w:rPr>
                <w:spacing w:val="3"/>
              </w:rPr>
              <w:t xml:space="preserve"> </w:t>
            </w:r>
            <w:r>
              <w:t>of</w:t>
            </w:r>
            <w:r>
              <w:rPr>
                <w:spacing w:val="2"/>
              </w:rPr>
              <w:t xml:space="preserve"> </w:t>
            </w:r>
            <w:r>
              <w:t>service</w:t>
            </w:r>
            <w:r>
              <w:rPr>
                <w:spacing w:val="1"/>
              </w:rPr>
              <w:t xml:space="preserve"> </w:t>
            </w:r>
            <w:r>
              <w:t xml:space="preserve">delivery and development </w:t>
            </w:r>
            <w:r w:rsidR="000B7405">
              <w:t>working with the local leadership team</w:t>
            </w:r>
            <w:r w:rsidR="00982060">
              <w:t>s</w:t>
            </w:r>
            <w:r w:rsidR="000B7405">
              <w:t xml:space="preserve"> to deliver safe, effective and </w:t>
            </w:r>
            <w:r w:rsidR="00DD2145">
              <w:t>high-quality</w:t>
            </w:r>
            <w:r w:rsidR="000B7405">
              <w:t xml:space="preserve"> services </w:t>
            </w:r>
            <w:r w:rsidR="001C0CE0">
              <w:t xml:space="preserve">which will include such roles as </w:t>
            </w:r>
            <w:r>
              <w:t xml:space="preserve">contract and risk management; people management; health and safety; financial and resource management; </w:t>
            </w:r>
            <w:r w:rsidR="00DD2145">
              <w:t>service</w:t>
            </w:r>
            <w:r>
              <w:t xml:space="preserve"> development</w:t>
            </w:r>
            <w:r w:rsidR="00DD2145">
              <w:t xml:space="preserve"> and improvement</w:t>
            </w:r>
            <w:r>
              <w:t>;</w:t>
            </w:r>
            <w:r>
              <w:rPr>
                <w:spacing w:val="1"/>
              </w:rPr>
              <w:t xml:space="preserve"> </w:t>
            </w:r>
            <w:r>
              <w:t xml:space="preserve">stakeholder engagement and performance management. </w:t>
            </w:r>
          </w:p>
          <w:p w14:paraId="67E084BB" w14:textId="130306B7" w:rsidR="006615B6" w:rsidRDefault="00C6213B" w:rsidP="001C0CE0">
            <w:pPr>
              <w:pStyle w:val="TableParagraph"/>
              <w:ind w:left="112" w:right="113"/>
            </w:pPr>
            <w:r>
              <w:t>The Service Manager is responsible for developing and maintain</w:t>
            </w:r>
            <w:r w:rsidR="006615B6">
              <w:t>ing</w:t>
            </w:r>
            <w:r>
              <w:t xml:space="preserve"> excellent relationships with partners across the system, </w:t>
            </w:r>
            <w:r w:rsidR="006615B6">
              <w:t xml:space="preserve">supporting and leading system change across both areas and identifying opportunities for </w:t>
            </w:r>
            <w:r w:rsidR="00866394">
              <w:t>innovation and growth</w:t>
            </w:r>
            <w:r w:rsidR="006615B6">
              <w:t>.</w:t>
            </w:r>
          </w:p>
          <w:p w14:paraId="600CD70A" w14:textId="648BF26F" w:rsidR="009C3687" w:rsidRPr="001C0CE0" w:rsidRDefault="000B7405" w:rsidP="001C0CE0">
            <w:pPr>
              <w:pStyle w:val="TableParagraph"/>
              <w:ind w:left="112" w:right="113"/>
            </w:pPr>
            <w:r>
              <w:t>Maintaining effective s</w:t>
            </w:r>
            <w:r w:rsidR="006E208B">
              <w:t xml:space="preserve">afeguarding </w:t>
            </w:r>
            <w:r>
              <w:t xml:space="preserve">practices </w:t>
            </w:r>
            <w:r w:rsidR="006E208B">
              <w:t>will</w:t>
            </w:r>
            <w:r>
              <w:t xml:space="preserve"> also</w:t>
            </w:r>
            <w:r w:rsidR="006E208B">
              <w:t xml:space="preserve"> be an integral aspect</w:t>
            </w:r>
            <w:r w:rsidR="006E208B">
              <w:rPr>
                <w:spacing w:val="1"/>
              </w:rPr>
              <w:t xml:space="preserve"> </w:t>
            </w:r>
            <w:r w:rsidR="00DD2145">
              <w:t>in</w:t>
            </w:r>
            <w:r w:rsidR="006E208B">
              <w:rPr>
                <w:spacing w:val="-1"/>
              </w:rPr>
              <w:t xml:space="preserve"> </w:t>
            </w:r>
            <w:r w:rsidR="00514C8C">
              <w:rPr>
                <w:spacing w:val="-1"/>
              </w:rPr>
              <w:t xml:space="preserve">providing </w:t>
            </w:r>
            <w:r w:rsidR="006E208B">
              <w:t>the</w:t>
            </w:r>
            <w:r w:rsidR="006E208B">
              <w:rPr>
                <w:spacing w:val="-1"/>
              </w:rPr>
              <w:t xml:space="preserve"> </w:t>
            </w:r>
            <w:r w:rsidR="006E208B">
              <w:t>role</w:t>
            </w:r>
            <w:r w:rsidR="00DD2145">
              <w:t xml:space="preserve"> of Designated Safeguarding Lead </w:t>
            </w:r>
            <w:r w:rsidR="00514C8C">
              <w:t xml:space="preserve">(DSL) </w:t>
            </w:r>
            <w:r w:rsidR="00DD2145">
              <w:t>for the team</w:t>
            </w:r>
            <w:r w:rsidR="006E208B">
              <w:t>.</w:t>
            </w:r>
          </w:p>
        </w:tc>
      </w:tr>
      <w:tr w:rsidR="009C3687" w14:paraId="7A664BAE" w14:textId="77777777">
        <w:trPr>
          <w:trHeight w:val="9296"/>
        </w:trPr>
        <w:tc>
          <w:tcPr>
            <w:tcW w:w="9714" w:type="dxa"/>
          </w:tcPr>
          <w:p w14:paraId="627CE809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6CDE8CA4" w14:textId="77777777" w:rsidR="009C3687" w:rsidRDefault="006E208B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Duties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Responsibilities:</w:t>
            </w:r>
          </w:p>
          <w:p w14:paraId="30C65495" w14:textId="77777777" w:rsidR="009C3687" w:rsidRDefault="009C368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43A7AC46" w14:textId="77777777" w:rsidR="009C3687" w:rsidRDefault="006E208B">
            <w:pPr>
              <w:pStyle w:val="TableParagraph"/>
              <w:ind w:left="364"/>
              <w:rPr>
                <w:b/>
              </w:rPr>
            </w:pPr>
            <w:r>
              <w:rPr>
                <w:b/>
              </w:rPr>
              <w:t>1.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Delivery</w:t>
            </w:r>
          </w:p>
          <w:p w14:paraId="1288D299" w14:textId="77777777" w:rsidR="009C3687" w:rsidRDefault="009C3687">
            <w:pPr>
              <w:pStyle w:val="TableParagraph"/>
              <w:rPr>
                <w:rFonts w:ascii="Times New Roman"/>
                <w:sz w:val="23"/>
              </w:rPr>
            </w:pPr>
          </w:p>
          <w:p w14:paraId="2603F0E7" w14:textId="7BB4974E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567"/>
              </w:tabs>
              <w:ind w:right="1116"/>
              <w:jc w:val="left"/>
            </w:pPr>
            <w:r>
              <w:t>Lead o</w:t>
            </w:r>
            <w:r w:rsidR="003C364C">
              <w:t>n</w:t>
            </w:r>
            <w:r>
              <w:t xml:space="preserve"> service de</w:t>
            </w:r>
            <w:r w:rsidR="003C364C">
              <w:t>velopment</w:t>
            </w:r>
            <w:r>
              <w:t xml:space="preserve"> and </w:t>
            </w:r>
            <w:r w:rsidR="003C364C">
              <w:t>continuous improvement</w:t>
            </w:r>
            <w:r>
              <w:t xml:space="preserve"> of the MHST and integrated</w:t>
            </w:r>
            <w:r w:rsidR="00DD2145">
              <w:t xml:space="preserve"> </w:t>
            </w:r>
            <w:r w:rsidR="000B7405">
              <w:t xml:space="preserve">specialist roles across </w:t>
            </w:r>
            <w:r w:rsidR="003C364C">
              <w:t>COMPASS BE and COMPASS Wakefield</w:t>
            </w:r>
          </w:p>
          <w:p w14:paraId="003DA60A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817721F" w14:textId="1FED7006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ind w:left="467" w:right="523"/>
              <w:jc w:val="left"/>
            </w:pPr>
            <w:r>
              <w:t xml:space="preserve">Lead responsibility for the formation and delivery of the annual Service Development </w:t>
            </w:r>
            <w:r w:rsidR="00DD2145">
              <w:t xml:space="preserve">and Improvement Plan using </w:t>
            </w:r>
            <w:r>
              <w:t>internal and external data sources to evidence need and set priorities for the</w:t>
            </w:r>
            <w:r>
              <w:rPr>
                <w:spacing w:val="1"/>
              </w:rPr>
              <w:t xml:space="preserve"> </w:t>
            </w:r>
            <w:r>
              <w:t>forthcoming year</w:t>
            </w:r>
            <w:r w:rsidR="00DD2145">
              <w:t>.</w:t>
            </w:r>
          </w:p>
          <w:p w14:paraId="1681FAB7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137BEC1D" w14:textId="72EF6A8C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ind w:left="467" w:right="295"/>
              <w:jc w:val="left"/>
            </w:pPr>
            <w:r>
              <w:t xml:space="preserve">Lead responsibility for service risk register and </w:t>
            </w:r>
            <w:r w:rsidR="000B7405">
              <w:t>ability</w:t>
            </w:r>
            <w:r>
              <w:t xml:space="preserve"> to identify, manage and mitigate risks</w:t>
            </w:r>
            <w:r>
              <w:rPr>
                <w:spacing w:val="-66"/>
              </w:rPr>
              <w:t xml:space="preserve"> </w:t>
            </w:r>
            <w:r>
              <w:t>including communicating</w:t>
            </w:r>
            <w:r>
              <w:rPr>
                <w:spacing w:val="-1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1"/>
              </w:rPr>
              <w:t xml:space="preserve"> </w:t>
            </w:r>
            <w:r>
              <w:t>manager</w:t>
            </w:r>
            <w:r>
              <w:rPr>
                <w:spacing w:val="-2"/>
              </w:rPr>
              <w:t xml:space="preserve"> </w:t>
            </w:r>
            <w:r>
              <w:t>and Commissioners as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when</w:t>
            </w:r>
            <w:r>
              <w:rPr>
                <w:spacing w:val="-1"/>
              </w:rPr>
              <w:t xml:space="preserve"> </w:t>
            </w:r>
            <w:r>
              <w:t>appropriate</w:t>
            </w:r>
            <w:r w:rsidR="00DD2145">
              <w:t>.</w:t>
            </w:r>
          </w:p>
          <w:p w14:paraId="141DDFC4" w14:textId="77777777" w:rsidR="009C3687" w:rsidRDefault="009C368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591E23C4" w14:textId="3F963C16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ind w:left="467" w:right="219"/>
              <w:jc w:val="left"/>
            </w:pPr>
            <w:r>
              <w:t>Oversee the development and review of written Service Level Agreements and Joint Working</w:t>
            </w:r>
            <w:r>
              <w:rPr>
                <w:spacing w:val="-66"/>
              </w:rPr>
              <w:t xml:space="preserve"> </w:t>
            </w:r>
            <w:r>
              <w:t>Agreements with priority partner agencies including the provision of data exchange</w:t>
            </w:r>
            <w:r>
              <w:rPr>
                <w:spacing w:val="1"/>
              </w:rPr>
              <w:t xml:space="preserve"> </w:t>
            </w:r>
            <w:r>
              <w:t>agreements and</w:t>
            </w:r>
            <w:r>
              <w:rPr>
                <w:spacing w:val="1"/>
              </w:rPr>
              <w:t xml:space="preserve"> </w:t>
            </w:r>
            <w:r>
              <w:t>formal</w:t>
            </w:r>
            <w:r>
              <w:rPr>
                <w:spacing w:val="1"/>
              </w:rPr>
              <w:t xml:space="preserve"> </w:t>
            </w:r>
            <w:r>
              <w:t>care</w:t>
            </w:r>
            <w:r>
              <w:rPr>
                <w:spacing w:val="-2"/>
              </w:rPr>
              <w:t xml:space="preserve"> </w:t>
            </w:r>
            <w:r>
              <w:t>pathways</w:t>
            </w:r>
            <w:r w:rsidR="008C70F9">
              <w:t>.</w:t>
            </w:r>
          </w:p>
          <w:p w14:paraId="744EED91" w14:textId="77777777" w:rsidR="009C3687" w:rsidRDefault="009C3687">
            <w:pPr>
              <w:pStyle w:val="TableParagraph"/>
              <w:rPr>
                <w:rFonts w:ascii="Times New Roman"/>
                <w:sz w:val="23"/>
              </w:rPr>
            </w:pPr>
          </w:p>
          <w:p w14:paraId="07287E33" w14:textId="3D9EC984" w:rsidR="009C3687" w:rsidRPr="000B7405" w:rsidRDefault="006E208B" w:rsidP="000B7405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spacing w:before="1"/>
              <w:ind w:left="467" w:right="516"/>
              <w:jc w:val="left"/>
              <w:rPr>
                <w:rFonts w:ascii="Times New Roman"/>
                <w:sz w:val="23"/>
              </w:rPr>
            </w:pPr>
            <w:r>
              <w:t>Lead responsibility for performance management</w:t>
            </w:r>
            <w:r w:rsidR="000B7405">
              <w:t>.</w:t>
            </w:r>
          </w:p>
          <w:p w14:paraId="0FA59783" w14:textId="77777777" w:rsidR="000B7405" w:rsidRPr="000B7405" w:rsidRDefault="000B7405" w:rsidP="000B7405">
            <w:pPr>
              <w:pStyle w:val="TableParagraph"/>
              <w:tabs>
                <w:tab w:val="left" w:pos="468"/>
              </w:tabs>
              <w:spacing w:before="1"/>
              <w:ind w:right="516"/>
              <w:rPr>
                <w:rFonts w:ascii="Times New Roman"/>
                <w:sz w:val="23"/>
              </w:rPr>
            </w:pPr>
          </w:p>
          <w:p w14:paraId="377E0CFF" w14:textId="373AE3F3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ind w:left="467" w:right="313"/>
              <w:jc w:val="left"/>
            </w:pPr>
            <w:r>
              <w:t>Lead responsibility for ensuring that</w:t>
            </w:r>
            <w:r w:rsidR="008C70F9">
              <w:t xml:space="preserve"> clinical information and</w:t>
            </w:r>
            <w:r>
              <w:t xml:space="preserve"> data is diligently collected and recorded</w:t>
            </w:r>
            <w:r w:rsidR="008C70F9">
              <w:t xml:space="preserve"> </w:t>
            </w:r>
            <w:r>
              <w:rPr>
                <w:spacing w:val="-66"/>
              </w:rPr>
              <w:t xml:space="preserve"> </w:t>
            </w:r>
            <w:r>
              <w:t xml:space="preserve">so that the effectiveness of the </w:t>
            </w:r>
            <w:r w:rsidR="008C70F9">
              <w:t>service</w:t>
            </w:r>
            <w:r>
              <w:t xml:space="preserve"> can be comprehensively evaluated and that specific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2"/>
              </w:rPr>
              <w:t xml:space="preserve"> </w:t>
            </w:r>
            <w:r>
              <w:t>data meets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1"/>
              </w:rPr>
              <w:t xml:space="preserve"> </w:t>
            </w:r>
            <w:r>
              <w:t>requirements.</w:t>
            </w:r>
          </w:p>
          <w:p w14:paraId="79C55B64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234FF37B" w14:textId="6947BBA3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538"/>
              </w:tabs>
              <w:ind w:left="537" w:hanging="491"/>
              <w:jc w:val="left"/>
            </w:pPr>
            <w:r>
              <w:t>Lead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production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quarterly monitoring</w:t>
            </w:r>
            <w:r>
              <w:rPr>
                <w:spacing w:val="-4"/>
              </w:rPr>
              <w:t xml:space="preserve"> </w:t>
            </w:r>
            <w:r>
              <w:t>and annual</w:t>
            </w:r>
            <w:r>
              <w:rPr>
                <w:spacing w:val="-2"/>
              </w:rPr>
              <w:t xml:space="preserve"> </w:t>
            </w:r>
            <w:r>
              <w:t>reports</w:t>
            </w:r>
            <w:r w:rsidR="008C70F9">
              <w:t>.</w:t>
            </w:r>
          </w:p>
          <w:p w14:paraId="4D3C7BBE" w14:textId="77777777" w:rsidR="009C3687" w:rsidRDefault="009C3687">
            <w:pPr>
              <w:pStyle w:val="TableParagraph"/>
              <w:spacing w:before="1"/>
              <w:rPr>
                <w:rFonts w:ascii="Times New Roman"/>
                <w:sz w:val="23"/>
              </w:rPr>
            </w:pPr>
          </w:p>
          <w:p w14:paraId="2463FB7F" w14:textId="65C9CA58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ind w:left="467" w:right="285"/>
              <w:jc w:val="both"/>
            </w:pPr>
            <w:r>
              <w:t>Ensure operational and strategic representation on key sub</w:t>
            </w:r>
            <w:r w:rsidR="000B7405">
              <w:t>-</w:t>
            </w:r>
            <w:r>
              <w:t>groups and multi</w:t>
            </w:r>
            <w:r w:rsidR="000B7405">
              <w:t>-</w:t>
            </w:r>
            <w:r>
              <w:t>agency forums</w:t>
            </w:r>
            <w:r>
              <w:rPr>
                <w:spacing w:val="-66"/>
              </w:rPr>
              <w:t xml:space="preserve"> </w:t>
            </w:r>
            <w:r>
              <w:t>to raise the profile of the service and its aims and objectives contributing to</w:t>
            </w:r>
            <w:r>
              <w:rPr>
                <w:spacing w:val="-66"/>
              </w:rPr>
              <w:t xml:space="preserve"> </w:t>
            </w:r>
            <w:r w:rsidR="000B7405">
              <w:rPr>
                <w:spacing w:val="-66"/>
              </w:rPr>
              <w:t xml:space="preserve">     </w:t>
            </w:r>
            <w:r w:rsidR="000B7405">
              <w:t xml:space="preserve"> t</w:t>
            </w:r>
            <w:r>
              <w:t>he</w:t>
            </w:r>
            <w:r>
              <w:rPr>
                <w:spacing w:val="-2"/>
              </w:rPr>
              <w:t xml:space="preserve"> </w:t>
            </w:r>
            <w:r>
              <w:t>wider strategic</w:t>
            </w:r>
            <w:r>
              <w:rPr>
                <w:spacing w:val="-4"/>
              </w:rPr>
              <w:t xml:space="preserve"> </w:t>
            </w:r>
            <w:r>
              <w:t xml:space="preserve">needs assessment </w:t>
            </w:r>
            <w:r w:rsidR="000B7405">
              <w:t>and planning.</w:t>
            </w:r>
          </w:p>
          <w:p w14:paraId="2AB3F7F4" w14:textId="77777777" w:rsidR="009C3687" w:rsidRDefault="009C3687">
            <w:pPr>
              <w:pStyle w:val="TableParagraph"/>
              <w:spacing w:before="2"/>
              <w:rPr>
                <w:rFonts w:ascii="Times New Roman"/>
                <w:sz w:val="23"/>
              </w:rPr>
            </w:pPr>
          </w:p>
          <w:p w14:paraId="553C03B0" w14:textId="54FCF764" w:rsidR="009C3687" w:rsidRDefault="006E208B">
            <w:pPr>
              <w:pStyle w:val="TableParagraph"/>
              <w:numPr>
                <w:ilvl w:val="1"/>
                <w:numId w:val="28"/>
              </w:numPr>
              <w:tabs>
                <w:tab w:val="left" w:pos="468"/>
              </w:tabs>
              <w:ind w:left="467" w:right="180"/>
              <w:jc w:val="both"/>
            </w:pPr>
            <w:r>
              <w:t>Ensure compliance with Compass governance frameworks, policies and procedures including</w:t>
            </w:r>
            <w:r w:rsidR="000B7405">
              <w:t xml:space="preserve"> </w:t>
            </w:r>
            <w:r>
              <w:t>Staff</w:t>
            </w:r>
            <w:r>
              <w:rPr>
                <w:spacing w:val="-4"/>
              </w:rPr>
              <w:t xml:space="preserve"> </w:t>
            </w:r>
            <w:r>
              <w:t>Governance</w:t>
            </w:r>
            <w:r w:rsidR="008C70F9">
              <w:t>, Audit,</w:t>
            </w:r>
            <w:r>
              <w:rPr>
                <w:spacing w:val="-3"/>
              </w:rPr>
              <w:t xml:space="preserve"> </w:t>
            </w:r>
            <w:r>
              <w:t>Clinical</w:t>
            </w:r>
            <w:r>
              <w:rPr>
                <w:spacing w:val="-4"/>
              </w:rPr>
              <w:t xml:space="preserve"> </w:t>
            </w:r>
            <w:r>
              <w:t>Governance</w:t>
            </w:r>
            <w:r w:rsidR="008C70F9">
              <w:t>,</w:t>
            </w:r>
            <w:r>
              <w:rPr>
                <w:spacing w:val="-2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Governance</w:t>
            </w:r>
            <w:r w:rsidR="008C70F9">
              <w:t>,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Financial</w:t>
            </w:r>
            <w:r>
              <w:rPr>
                <w:spacing w:val="-4"/>
              </w:rPr>
              <w:t xml:space="preserve"> </w:t>
            </w:r>
            <w:r>
              <w:t>Governance</w:t>
            </w:r>
            <w:r w:rsidR="008C70F9">
              <w:t>.</w:t>
            </w:r>
          </w:p>
        </w:tc>
      </w:tr>
    </w:tbl>
    <w:p w14:paraId="41723CC2" w14:textId="77777777" w:rsidR="009C3687" w:rsidRDefault="009C3687">
      <w:pPr>
        <w:jc w:val="both"/>
        <w:sectPr w:rsidR="009C3687">
          <w:pgSz w:w="12240" w:h="15840"/>
          <w:pgMar w:top="720" w:right="1060" w:bottom="1420" w:left="1040" w:header="0" w:footer="1238" w:gutter="0"/>
          <w:cols w:space="720"/>
        </w:sectPr>
      </w:pPr>
    </w:p>
    <w:p w14:paraId="5691C3B4" w14:textId="07AB9C43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spacing w:before="90"/>
        <w:ind w:right="442" w:hanging="420"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79616" behindDoc="1" locked="0" layoutInCell="1" allowOverlap="1" wp14:anchorId="788B35FB" wp14:editId="6012EFD7">
                <wp:simplePos x="0" y="0"/>
                <wp:positionH relativeFrom="page">
                  <wp:posOffset>848995</wp:posOffset>
                </wp:positionH>
                <wp:positionV relativeFrom="page">
                  <wp:posOffset>457200</wp:posOffset>
                </wp:positionV>
                <wp:extent cx="6174740" cy="8276590"/>
                <wp:effectExtent l="0" t="0" r="0" b="3810"/>
                <wp:wrapNone/>
                <wp:docPr id="6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8276590"/>
                        </a:xfrm>
                        <a:custGeom>
                          <a:avLst/>
                          <a:gdLst>
                            <a:gd name="T0" fmla="+- 0 11051 1337"/>
                            <a:gd name="T1" fmla="*/ T0 w 9724"/>
                            <a:gd name="T2" fmla="+- 0 13744 720"/>
                            <a:gd name="T3" fmla="*/ 13744 h 13034"/>
                            <a:gd name="T4" fmla="+- 0 1347 1337"/>
                            <a:gd name="T5" fmla="*/ T4 w 9724"/>
                            <a:gd name="T6" fmla="+- 0 13744 720"/>
                            <a:gd name="T7" fmla="*/ 13744 h 13034"/>
                            <a:gd name="T8" fmla="+- 0 1337 1337"/>
                            <a:gd name="T9" fmla="*/ T8 w 9724"/>
                            <a:gd name="T10" fmla="+- 0 13744 720"/>
                            <a:gd name="T11" fmla="*/ 13744 h 13034"/>
                            <a:gd name="T12" fmla="+- 0 1337 1337"/>
                            <a:gd name="T13" fmla="*/ T12 w 9724"/>
                            <a:gd name="T14" fmla="+- 0 13754 720"/>
                            <a:gd name="T15" fmla="*/ 13754 h 13034"/>
                            <a:gd name="T16" fmla="+- 0 1347 1337"/>
                            <a:gd name="T17" fmla="*/ T16 w 9724"/>
                            <a:gd name="T18" fmla="+- 0 13754 720"/>
                            <a:gd name="T19" fmla="*/ 13754 h 13034"/>
                            <a:gd name="T20" fmla="+- 0 11051 1337"/>
                            <a:gd name="T21" fmla="*/ T20 w 9724"/>
                            <a:gd name="T22" fmla="+- 0 13754 720"/>
                            <a:gd name="T23" fmla="*/ 13754 h 13034"/>
                            <a:gd name="T24" fmla="+- 0 11051 1337"/>
                            <a:gd name="T25" fmla="*/ T24 w 9724"/>
                            <a:gd name="T26" fmla="+- 0 13744 720"/>
                            <a:gd name="T27" fmla="*/ 13744 h 13034"/>
                            <a:gd name="T28" fmla="+- 0 11051 1337"/>
                            <a:gd name="T29" fmla="*/ T28 w 9724"/>
                            <a:gd name="T30" fmla="+- 0 720 720"/>
                            <a:gd name="T31" fmla="*/ 720 h 13034"/>
                            <a:gd name="T32" fmla="+- 0 1347 1337"/>
                            <a:gd name="T33" fmla="*/ T32 w 9724"/>
                            <a:gd name="T34" fmla="+- 0 720 720"/>
                            <a:gd name="T35" fmla="*/ 720 h 13034"/>
                            <a:gd name="T36" fmla="+- 0 1337 1337"/>
                            <a:gd name="T37" fmla="*/ T36 w 9724"/>
                            <a:gd name="T38" fmla="+- 0 720 720"/>
                            <a:gd name="T39" fmla="*/ 720 h 13034"/>
                            <a:gd name="T40" fmla="+- 0 1337 1337"/>
                            <a:gd name="T41" fmla="*/ T40 w 9724"/>
                            <a:gd name="T42" fmla="+- 0 730 720"/>
                            <a:gd name="T43" fmla="*/ 730 h 13034"/>
                            <a:gd name="T44" fmla="+- 0 1337 1337"/>
                            <a:gd name="T45" fmla="*/ T44 w 9724"/>
                            <a:gd name="T46" fmla="+- 0 13744 720"/>
                            <a:gd name="T47" fmla="*/ 13744 h 13034"/>
                            <a:gd name="T48" fmla="+- 0 1347 1337"/>
                            <a:gd name="T49" fmla="*/ T48 w 9724"/>
                            <a:gd name="T50" fmla="+- 0 13744 720"/>
                            <a:gd name="T51" fmla="*/ 13744 h 13034"/>
                            <a:gd name="T52" fmla="+- 0 1347 1337"/>
                            <a:gd name="T53" fmla="*/ T52 w 9724"/>
                            <a:gd name="T54" fmla="+- 0 730 720"/>
                            <a:gd name="T55" fmla="*/ 730 h 13034"/>
                            <a:gd name="T56" fmla="+- 0 11051 1337"/>
                            <a:gd name="T57" fmla="*/ T56 w 9724"/>
                            <a:gd name="T58" fmla="+- 0 730 720"/>
                            <a:gd name="T59" fmla="*/ 730 h 13034"/>
                            <a:gd name="T60" fmla="+- 0 11051 1337"/>
                            <a:gd name="T61" fmla="*/ T60 w 9724"/>
                            <a:gd name="T62" fmla="+- 0 720 720"/>
                            <a:gd name="T63" fmla="*/ 720 h 13034"/>
                            <a:gd name="T64" fmla="+- 0 11061 1337"/>
                            <a:gd name="T65" fmla="*/ T64 w 9724"/>
                            <a:gd name="T66" fmla="+- 0 13744 720"/>
                            <a:gd name="T67" fmla="*/ 13744 h 13034"/>
                            <a:gd name="T68" fmla="+- 0 11052 1337"/>
                            <a:gd name="T69" fmla="*/ T68 w 9724"/>
                            <a:gd name="T70" fmla="+- 0 13744 720"/>
                            <a:gd name="T71" fmla="*/ 13744 h 13034"/>
                            <a:gd name="T72" fmla="+- 0 11052 1337"/>
                            <a:gd name="T73" fmla="*/ T72 w 9724"/>
                            <a:gd name="T74" fmla="+- 0 13754 720"/>
                            <a:gd name="T75" fmla="*/ 13754 h 13034"/>
                            <a:gd name="T76" fmla="+- 0 11061 1337"/>
                            <a:gd name="T77" fmla="*/ T76 w 9724"/>
                            <a:gd name="T78" fmla="+- 0 13754 720"/>
                            <a:gd name="T79" fmla="*/ 13754 h 13034"/>
                            <a:gd name="T80" fmla="+- 0 11061 1337"/>
                            <a:gd name="T81" fmla="*/ T80 w 9724"/>
                            <a:gd name="T82" fmla="+- 0 13744 720"/>
                            <a:gd name="T83" fmla="*/ 13744 h 13034"/>
                            <a:gd name="T84" fmla="+- 0 11061 1337"/>
                            <a:gd name="T85" fmla="*/ T84 w 9724"/>
                            <a:gd name="T86" fmla="+- 0 720 720"/>
                            <a:gd name="T87" fmla="*/ 720 h 13034"/>
                            <a:gd name="T88" fmla="+- 0 11052 1337"/>
                            <a:gd name="T89" fmla="*/ T88 w 9724"/>
                            <a:gd name="T90" fmla="+- 0 720 720"/>
                            <a:gd name="T91" fmla="*/ 720 h 13034"/>
                            <a:gd name="T92" fmla="+- 0 11052 1337"/>
                            <a:gd name="T93" fmla="*/ T92 w 9724"/>
                            <a:gd name="T94" fmla="+- 0 730 720"/>
                            <a:gd name="T95" fmla="*/ 730 h 13034"/>
                            <a:gd name="T96" fmla="+- 0 11052 1337"/>
                            <a:gd name="T97" fmla="*/ T96 w 9724"/>
                            <a:gd name="T98" fmla="+- 0 13744 720"/>
                            <a:gd name="T99" fmla="*/ 13744 h 13034"/>
                            <a:gd name="T100" fmla="+- 0 11061 1337"/>
                            <a:gd name="T101" fmla="*/ T100 w 9724"/>
                            <a:gd name="T102" fmla="+- 0 13744 720"/>
                            <a:gd name="T103" fmla="*/ 13744 h 13034"/>
                            <a:gd name="T104" fmla="+- 0 11061 1337"/>
                            <a:gd name="T105" fmla="*/ T104 w 9724"/>
                            <a:gd name="T106" fmla="+- 0 730 720"/>
                            <a:gd name="T107" fmla="*/ 730 h 13034"/>
                            <a:gd name="T108" fmla="+- 0 11061 1337"/>
                            <a:gd name="T109" fmla="*/ T108 w 9724"/>
                            <a:gd name="T110" fmla="+- 0 720 720"/>
                            <a:gd name="T111" fmla="*/ 720 h 130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724" h="13034">
                              <a:moveTo>
                                <a:pt x="9714" y="13024"/>
                              </a:moveTo>
                              <a:lnTo>
                                <a:pt x="10" y="13024"/>
                              </a:lnTo>
                              <a:lnTo>
                                <a:pt x="0" y="13024"/>
                              </a:lnTo>
                              <a:lnTo>
                                <a:pt x="0" y="13034"/>
                              </a:lnTo>
                              <a:lnTo>
                                <a:pt x="10" y="13034"/>
                              </a:lnTo>
                              <a:lnTo>
                                <a:pt x="9714" y="13034"/>
                              </a:lnTo>
                              <a:lnTo>
                                <a:pt x="9714" y="13024"/>
                              </a:lnTo>
                              <a:close/>
                              <a:moveTo>
                                <a:pt x="97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024"/>
                              </a:lnTo>
                              <a:lnTo>
                                <a:pt x="10" y="13024"/>
                              </a:lnTo>
                              <a:lnTo>
                                <a:pt x="10" y="10"/>
                              </a:lnTo>
                              <a:lnTo>
                                <a:pt x="9714" y="10"/>
                              </a:lnTo>
                              <a:lnTo>
                                <a:pt x="9714" y="0"/>
                              </a:lnTo>
                              <a:close/>
                              <a:moveTo>
                                <a:pt x="9724" y="13024"/>
                              </a:moveTo>
                              <a:lnTo>
                                <a:pt x="9715" y="13024"/>
                              </a:lnTo>
                              <a:lnTo>
                                <a:pt x="9715" y="13034"/>
                              </a:lnTo>
                              <a:lnTo>
                                <a:pt x="9724" y="13034"/>
                              </a:lnTo>
                              <a:lnTo>
                                <a:pt x="9724" y="13024"/>
                              </a:lnTo>
                              <a:close/>
                              <a:moveTo>
                                <a:pt x="9724" y="0"/>
                              </a:moveTo>
                              <a:lnTo>
                                <a:pt x="9715" y="0"/>
                              </a:lnTo>
                              <a:lnTo>
                                <a:pt x="9715" y="10"/>
                              </a:lnTo>
                              <a:lnTo>
                                <a:pt x="9715" y="13024"/>
                              </a:lnTo>
                              <a:lnTo>
                                <a:pt x="9724" y="13024"/>
                              </a:lnTo>
                              <a:lnTo>
                                <a:pt x="9724" y="10"/>
                              </a:lnTo>
                              <a:lnTo>
                                <a:pt x="9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9E68A" id="AutoShape 3" o:spid="_x0000_s1026" style="position:absolute;margin-left:66.85pt;margin-top:36pt;width:486.2pt;height:651.7pt;z-index:-16036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" path="m9714,13024r-9704,l,13024r,10l10,13034r9704,l9714,13024xm9714,l10,,,,,10,,13024r10,l10,10r9704,l9714,xm9724,13024r-9,l9715,13034r9,l9724,13024xm9724,r-9,l9715,10r,13014l9724,13024,9724,10r,-10xe" fillcolor="black" stroked="f">
                <v:path arrowok="t" o:connecttype="custom" o:connectlocs="6168390,8727440;6350,8727440;0,8727440;0,8733790;6350,8733790;6168390,8733790;6168390,8727440;6168390,457200;6350,457200;0,457200;0,463550;0,8727440;6350,8727440;6350,463550;6168390,463550;6168390,457200;6174740,8727440;6169025,8727440;6169025,8733790;6174740,8733790;6174740,8727440;6174740,457200;6169025,457200;6169025,463550;6169025,8727440;6174740,8727440;6174740,463550;6174740,457200" o:connectangles="0,0,0,0,0,0,0,0,0,0,0,0,0,0,0,0,0,0,0,0,0,0,0,0,0,0,0,0"/>
                <w10:wrap anchorx="page" anchory="page"/>
              </v:shape>
            </w:pict>
          </mc:Fallback>
        </mc:AlternateContent>
      </w:r>
      <w:r>
        <w:t>Lead responsibility for ensuring safe systems at work through the application of Compass</w:t>
      </w:r>
      <w:r>
        <w:rPr>
          <w:spacing w:val="-66"/>
        </w:rPr>
        <w:t xml:space="preserve"> </w:t>
      </w:r>
      <w:r>
        <w:t>Health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Safety</w:t>
      </w:r>
      <w:r>
        <w:rPr>
          <w:spacing w:val="-1"/>
        </w:rPr>
        <w:t xml:space="preserve"> </w:t>
      </w:r>
      <w:r>
        <w:t>policies and</w:t>
      </w:r>
      <w:r>
        <w:rPr>
          <w:spacing w:val="1"/>
        </w:rPr>
        <w:t xml:space="preserve"> </w:t>
      </w:r>
      <w:r>
        <w:t>procedures</w:t>
      </w:r>
      <w:r w:rsidR="008C70F9">
        <w:t>.</w:t>
      </w:r>
    </w:p>
    <w:p w14:paraId="310DB971" w14:textId="77777777" w:rsidR="009C3687" w:rsidRDefault="009C3687">
      <w:pPr>
        <w:pStyle w:val="BodyText"/>
      </w:pPr>
    </w:p>
    <w:p w14:paraId="768FF0D9" w14:textId="77777777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spacing w:before="1"/>
        <w:ind w:right="1004" w:hanging="420"/>
        <w:jc w:val="left"/>
      </w:pPr>
      <w:r>
        <w:t>As a budget holder, ensures adherence to Compass Corporate Procedures including</w:t>
      </w:r>
      <w:r>
        <w:rPr>
          <w:spacing w:val="-66"/>
        </w:rPr>
        <w:t xml:space="preserve"> </w:t>
      </w:r>
      <w:r>
        <w:t>Standing Orders,</w:t>
      </w:r>
      <w:r>
        <w:rPr>
          <w:spacing w:val="-3"/>
        </w:rPr>
        <w:t xml:space="preserve"> </w:t>
      </w:r>
      <w:r>
        <w:t>Financial</w:t>
      </w:r>
      <w:r>
        <w:rPr>
          <w:spacing w:val="-1"/>
        </w:rPr>
        <w:t xml:space="preserve"> </w:t>
      </w:r>
      <w:r>
        <w:t>Procedures and Scheme</w:t>
      </w:r>
      <w:r>
        <w:rPr>
          <w:spacing w:val="-1"/>
        </w:rPr>
        <w:t xml:space="preserve"> </w:t>
      </w:r>
      <w:r>
        <w:t>of Delegation.</w:t>
      </w:r>
    </w:p>
    <w:p w14:paraId="0B17BC02" w14:textId="77777777" w:rsidR="009C3687" w:rsidRDefault="009C3687">
      <w:pPr>
        <w:pStyle w:val="BodyText"/>
      </w:pPr>
    </w:p>
    <w:p w14:paraId="28943FEA" w14:textId="71A3C499" w:rsidR="009C3687" w:rsidRDefault="006E208B">
      <w:pPr>
        <w:pStyle w:val="ListParagraph"/>
        <w:numPr>
          <w:ilvl w:val="1"/>
          <w:numId w:val="27"/>
        </w:numPr>
        <w:tabs>
          <w:tab w:val="left" w:pos="1027"/>
        </w:tabs>
        <w:ind w:right="858" w:hanging="420"/>
        <w:jc w:val="both"/>
      </w:pPr>
      <w:r>
        <w:t xml:space="preserve">To maintain </w:t>
      </w:r>
      <w:r w:rsidR="008C70F9">
        <w:t>Compass values</w:t>
      </w:r>
      <w:r w:rsidR="00F93BCE">
        <w:t>,</w:t>
      </w:r>
      <w:r>
        <w:t xml:space="preserve"> being highly visible, accessible and approachable to staff,</w:t>
      </w:r>
      <w:r>
        <w:rPr>
          <w:spacing w:val="-66"/>
        </w:rPr>
        <w:t xml:space="preserve"> </w:t>
      </w:r>
      <w:r>
        <w:t>children and young people, stakeholders and the public to ensure that open and honest</w:t>
      </w:r>
      <w:r w:rsidR="002505AA">
        <w:t xml:space="preserve"> </w:t>
      </w:r>
      <w:r>
        <w:rPr>
          <w:spacing w:val="-66"/>
        </w:rPr>
        <w:t xml:space="preserve"> </w:t>
      </w:r>
      <w:r>
        <w:t>communication</w:t>
      </w:r>
      <w:r>
        <w:rPr>
          <w:spacing w:val="-1"/>
        </w:rPr>
        <w:t xml:space="preserve"> </w:t>
      </w:r>
      <w:r>
        <w:t>channels are</w:t>
      </w:r>
      <w:r>
        <w:rPr>
          <w:spacing w:val="-1"/>
        </w:rPr>
        <w:t xml:space="preserve"> </w:t>
      </w:r>
      <w:r>
        <w:t>created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sustained.</w:t>
      </w:r>
    </w:p>
    <w:p w14:paraId="5A64CDC5" w14:textId="77777777" w:rsidR="009C3687" w:rsidRDefault="009C3687">
      <w:pPr>
        <w:pStyle w:val="BodyText"/>
        <w:spacing w:before="10"/>
        <w:rPr>
          <w:sz w:val="21"/>
        </w:rPr>
      </w:pPr>
    </w:p>
    <w:p w14:paraId="6836EFA2" w14:textId="4D967652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ind w:right="1023" w:hanging="420"/>
        <w:jc w:val="left"/>
      </w:pPr>
      <w:r>
        <w:t>Take a strategic lead in developing the team</w:t>
      </w:r>
      <w:r w:rsidR="002505AA">
        <w:t>s;</w:t>
      </w:r>
      <w:r>
        <w:t xml:space="preserve"> taking a whole s</w:t>
      </w:r>
      <w:r w:rsidR="002505AA">
        <w:t>ystem</w:t>
      </w:r>
      <w:r>
        <w:t xml:space="preserve"> perspective and</w:t>
      </w:r>
      <w:r w:rsidR="002505AA">
        <w:t xml:space="preserve"> </w:t>
      </w:r>
      <w:r>
        <w:rPr>
          <w:spacing w:val="-67"/>
        </w:rPr>
        <w:t xml:space="preserve"> </w:t>
      </w:r>
      <w:r>
        <w:t>planning ahead in</w:t>
      </w:r>
      <w:r>
        <w:rPr>
          <w:spacing w:val="-1"/>
        </w:rPr>
        <w:t xml:space="preserve"> </w:t>
      </w:r>
      <w:r>
        <w:t>order</w:t>
      </w:r>
      <w:r>
        <w:rPr>
          <w:spacing w:val="-2"/>
        </w:rPr>
        <w:t xml:space="preserve"> </w:t>
      </w:r>
      <w:r>
        <w:t>to future-proof</w:t>
      </w:r>
      <w:r>
        <w:rPr>
          <w:spacing w:val="-1"/>
        </w:rPr>
        <w:t xml:space="preserve"> </w:t>
      </w:r>
      <w:r>
        <w:t>capacity</w:t>
      </w:r>
      <w:r>
        <w:rPr>
          <w:spacing w:val="1"/>
        </w:rPr>
        <w:t xml:space="preserve"> </w:t>
      </w:r>
      <w:r>
        <w:t>and effectiveness</w:t>
      </w:r>
      <w:r w:rsidR="008C70F9">
        <w:t>.</w:t>
      </w:r>
    </w:p>
    <w:p w14:paraId="1E93F75D" w14:textId="77777777" w:rsidR="009C3687" w:rsidRDefault="009C3687">
      <w:pPr>
        <w:pStyle w:val="BodyText"/>
      </w:pPr>
    </w:p>
    <w:p w14:paraId="2D8578A3" w14:textId="29BF572A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spacing w:before="1"/>
        <w:ind w:right="352" w:hanging="420"/>
        <w:jc w:val="left"/>
      </w:pPr>
      <w:r>
        <w:t xml:space="preserve">To lead in the development and review of the </w:t>
      </w:r>
      <w:r w:rsidR="00922935">
        <w:t>Service Offer</w:t>
      </w:r>
      <w:r>
        <w:t xml:space="preserve"> and related policies</w:t>
      </w:r>
      <w:r>
        <w:rPr>
          <w:spacing w:val="-66"/>
        </w:rPr>
        <w:t xml:space="preserve"> </w:t>
      </w:r>
      <w:r w:rsidR="00922935">
        <w:rPr>
          <w:spacing w:val="-66"/>
        </w:rPr>
        <w:t xml:space="preserve">   </w:t>
      </w:r>
      <w:r>
        <w:t>and protocols as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lead</w:t>
      </w:r>
      <w:r>
        <w:rPr>
          <w:spacing w:val="-2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manager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service.</w:t>
      </w:r>
    </w:p>
    <w:p w14:paraId="7471D47C" w14:textId="77777777" w:rsidR="009C3687" w:rsidRDefault="009C3687">
      <w:pPr>
        <w:pStyle w:val="BodyText"/>
      </w:pPr>
    </w:p>
    <w:p w14:paraId="4DF19FFE" w14:textId="2C7FACFE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ind w:left="1026"/>
        <w:jc w:val="left"/>
      </w:pP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service</w:t>
      </w:r>
      <w:r w:rsidR="00922935">
        <w:t>s</w:t>
      </w:r>
      <w:r>
        <w:rPr>
          <w:spacing w:val="-3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safeguarding</w:t>
      </w:r>
      <w:r>
        <w:rPr>
          <w:spacing w:val="-2"/>
        </w:rPr>
        <w:t xml:space="preserve"> </w:t>
      </w:r>
      <w:r>
        <w:t>children</w:t>
      </w:r>
      <w:r>
        <w:rPr>
          <w:spacing w:val="-3"/>
        </w:rPr>
        <w:t xml:space="preserve"> </w:t>
      </w:r>
      <w:r>
        <w:t>framework.</w:t>
      </w:r>
    </w:p>
    <w:p w14:paraId="4993B25B" w14:textId="77777777" w:rsidR="009C3687" w:rsidRDefault="009C3687">
      <w:pPr>
        <w:pStyle w:val="BodyText"/>
        <w:spacing w:before="11"/>
        <w:rPr>
          <w:sz w:val="21"/>
        </w:rPr>
      </w:pPr>
    </w:p>
    <w:p w14:paraId="422E3A28" w14:textId="77777777" w:rsidR="009C3687" w:rsidRDefault="006E208B">
      <w:pPr>
        <w:pStyle w:val="ListParagraph"/>
        <w:numPr>
          <w:ilvl w:val="1"/>
          <w:numId w:val="27"/>
        </w:numPr>
        <w:tabs>
          <w:tab w:val="left" w:pos="1027"/>
        </w:tabs>
        <w:spacing w:before="1"/>
        <w:ind w:left="868" w:right="535" w:hanging="420"/>
        <w:jc w:val="left"/>
      </w:pPr>
      <w:r>
        <w:t>Ensure Compass polices re: Confidentiality and Consent are effectively communicated to</w:t>
      </w:r>
      <w:r>
        <w:rPr>
          <w:spacing w:val="-66"/>
        </w:rPr>
        <w:t xml:space="preserve"> </w:t>
      </w:r>
      <w:r>
        <w:t>children, young</w:t>
      </w:r>
      <w:r>
        <w:rPr>
          <w:spacing w:val="-2"/>
        </w:rPr>
        <w:t xml:space="preserve"> </w:t>
      </w:r>
      <w:r>
        <w:t>people</w:t>
      </w:r>
      <w:r>
        <w:rPr>
          <w:spacing w:val="-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families.</w:t>
      </w:r>
    </w:p>
    <w:p w14:paraId="0279D5FE" w14:textId="77777777" w:rsidR="009C3687" w:rsidRDefault="009C3687">
      <w:pPr>
        <w:pStyle w:val="BodyText"/>
      </w:pPr>
    </w:p>
    <w:p w14:paraId="1713335D" w14:textId="210FBD86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ind w:left="1026"/>
        <w:jc w:val="left"/>
      </w:pPr>
      <w:r>
        <w:t>Ensure</w:t>
      </w:r>
      <w:r>
        <w:rPr>
          <w:spacing w:val="-4"/>
        </w:rPr>
        <w:t xml:space="preserve"> </w:t>
      </w:r>
      <w:r>
        <w:t>children,</w:t>
      </w:r>
      <w:r>
        <w:rPr>
          <w:spacing w:val="-1"/>
        </w:rPr>
        <w:t xml:space="preserve"> </w:t>
      </w:r>
      <w:r>
        <w:t>young</w:t>
      </w:r>
      <w:r>
        <w:rPr>
          <w:spacing w:val="-3"/>
        </w:rPr>
        <w:t xml:space="preserve"> </w:t>
      </w:r>
      <w:r>
        <w:t>people</w:t>
      </w:r>
      <w:r>
        <w:rPr>
          <w:spacing w:val="-3"/>
        </w:rPr>
        <w:t xml:space="preserve"> </w:t>
      </w:r>
      <w:r>
        <w:t>and families</w:t>
      </w:r>
      <w:r>
        <w:rPr>
          <w:spacing w:val="-2"/>
        </w:rPr>
        <w:t xml:space="preserve"> </w:t>
      </w:r>
      <w:r>
        <w:t>are actively</w:t>
      </w:r>
      <w:r>
        <w:rPr>
          <w:spacing w:val="-1"/>
        </w:rPr>
        <w:t xml:space="preserve"> </w:t>
      </w:r>
      <w:r>
        <w:t>involved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delivery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care.</w:t>
      </w:r>
    </w:p>
    <w:p w14:paraId="73E684EF" w14:textId="77777777" w:rsidR="00B559B1" w:rsidRDefault="00B559B1" w:rsidP="00B559B1">
      <w:pPr>
        <w:tabs>
          <w:tab w:val="left" w:pos="1026"/>
          <w:tab w:val="left" w:pos="1027"/>
        </w:tabs>
      </w:pPr>
    </w:p>
    <w:p w14:paraId="40E0E74E" w14:textId="4CF290EE" w:rsidR="009C3687" w:rsidRDefault="00B559B1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spacing w:before="1"/>
        <w:ind w:right="772" w:hanging="420"/>
        <w:jc w:val="left"/>
      </w:pPr>
      <w:r>
        <w:t>M</w:t>
      </w:r>
      <w:r w:rsidR="006E208B">
        <w:t>aintaining an overview of standards of care being delivered and instigating remedial action if necessary and in</w:t>
      </w:r>
      <w:r w:rsidR="006E208B">
        <w:rPr>
          <w:spacing w:val="1"/>
        </w:rPr>
        <w:t xml:space="preserve"> </w:t>
      </w:r>
      <w:r w:rsidR="006E208B">
        <w:t>accordance</w:t>
      </w:r>
      <w:r w:rsidR="006E208B">
        <w:rPr>
          <w:spacing w:val="-2"/>
        </w:rPr>
        <w:t xml:space="preserve"> </w:t>
      </w:r>
      <w:r w:rsidR="006E208B">
        <w:t>with current legislation and</w:t>
      </w:r>
      <w:r w:rsidR="006E208B">
        <w:rPr>
          <w:spacing w:val="1"/>
        </w:rPr>
        <w:t xml:space="preserve"> </w:t>
      </w:r>
      <w:r w:rsidR="006E208B">
        <w:t>Compass’</w:t>
      </w:r>
      <w:r w:rsidR="006E208B">
        <w:rPr>
          <w:spacing w:val="-4"/>
        </w:rPr>
        <w:t xml:space="preserve"> </w:t>
      </w:r>
      <w:r w:rsidR="006E208B">
        <w:t>policy</w:t>
      </w:r>
      <w:r w:rsidR="006E208B">
        <w:rPr>
          <w:spacing w:val="1"/>
        </w:rPr>
        <w:t xml:space="preserve"> </w:t>
      </w:r>
      <w:r w:rsidR="006E208B">
        <w:t>and</w:t>
      </w:r>
      <w:r w:rsidR="006E208B">
        <w:rPr>
          <w:spacing w:val="-2"/>
        </w:rPr>
        <w:t xml:space="preserve"> </w:t>
      </w:r>
      <w:r w:rsidR="006E208B">
        <w:t>procedure</w:t>
      </w:r>
      <w:r w:rsidR="008C70F9">
        <w:t>.</w:t>
      </w:r>
    </w:p>
    <w:p w14:paraId="0F168331" w14:textId="77777777" w:rsidR="009C3687" w:rsidRDefault="009C3687">
      <w:pPr>
        <w:pStyle w:val="BodyText"/>
        <w:spacing w:before="11"/>
        <w:rPr>
          <w:sz w:val="21"/>
        </w:rPr>
      </w:pPr>
    </w:p>
    <w:p w14:paraId="6DB398D5" w14:textId="61ECAA91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ind w:right="450" w:hanging="420"/>
        <w:jc w:val="left"/>
      </w:pPr>
      <w:r>
        <w:t>Be a source of child mental health knowledge and expertise and be able to provide direct</w:t>
      </w:r>
      <w:r>
        <w:rPr>
          <w:spacing w:val="-66"/>
        </w:rPr>
        <w:t xml:space="preserve"> </w:t>
      </w:r>
      <w:r>
        <w:t>support and guidance to Practitioners in their day</w:t>
      </w:r>
      <w:r w:rsidR="00B559B1">
        <w:t>-</w:t>
      </w:r>
      <w:r>
        <w:t>to</w:t>
      </w:r>
      <w:r w:rsidR="00B559B1">
        <w:t>-</w:t>
      </w:r>
      <w:r>
        <w:t>day</w:t>
      </w:r>
      <w:r>
        <w:rPr>
          <w:spacing w:val="1"/>
        </w:rPr>
        <w:t xml:space="preserve"> </w:t>
      </w:r>
      <w:r>
        <w:t xml:space="preserve">management of young people that may present with </w:t>
      </w:r>
      <w:r w:rsidR="008C70F9">
        <w:t>emotional</w:t>
      </w:r>
      <w:r>
        <w:t xml:space="preserve"> and mental health</w:t>
      </w:r>
      <w:r>
        <w:rPr>
          <w:spacing w:val="1"/>
        </w:rPr>
        <w:t xml:space="preserve"> </w:t>
      </w:r>
      <w:r>
        <w:t>problems.</w:t>
      </w:r>
    </w:p>
    <w:p w14:paraId="1DFB1FC3" w14:textId="77777777" w:rsidR="009C3687" w:rsidRDefault="009C3687">
      <w:pPr>
        <w:pStyle w:val="BodyText"/>
      </w:pPr>
    </w:p>
    <w:p w14:paraId="45FE4365" w14:textId="5B177A04" w:rsidR="009C3687" w:rsidRDefault="006E208B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ind w:right="664" w:hanging="420"/>
        <w:jc w:val="left"/>
      </w:pPr>
      <w:r>
        <w:t xml:space="preserve">To monitor all incidents within </w:t>
      </w:r>
      <w:r w:rsidR="008C70F9">
        <w:t>scope of responsibility</w:t>
      </w:r>
      <w:r>
        <w:t xml:space="preserve">, </w:t>
      </w:r>
      <w:r w:rsidR="008D7B2B">
        <w:t>reviewing</w:t>
      </w:r>
      <w:r>
        <w:t xml:space="preserve"> for trends and need for</w:t>
      </w:r>
      <w:r>
        <w:rPr>
          <w:spacing w:val="1"/>
        </w:rPr>
        <w:t xml:space="preserve"> </w:t>
      </w:r>
      <w:r>
        <w:t>service or staff development and working with senior leads to inform strategy and service</w:t>
      </w:r>
      <w:r>
        <w:rPr>
          <w:spacing w:val="-66"/>
        </w:rPr>
        <w:t xml:space="preserve"> </w:t>
      </w:r>
      <w:r w:rsidR="008C70F9">
        <w:rPr>
          <w:spacing w:val="-66"/>
        </w:rPr>
        <w:t xml:space="preserve"> </w:t>
      </w:r>
      <w:r>
        <w:t xml:space="preserve"> improvements.</w:t>
      </w:r>
    </w:p>
    <w:p w14:paraId="466C6570" w14:textId="77777777" w:rsidR="009C3687" w:rsidRDefault="009C3687">
      <w:pPr>
        <w:pStyle w:val="BodyText"/>
        <w:spacing w:before="1"/>
      </w:pPr>
    </w:p>
    <w:p w14:paraId="477C5B2B" w14:textId="7A3BCCCD" w:rsidR="009C3687" w:rsidRDefault="006E208B">
      <w:pPr>
        <w:pStyle w:val="ListParagraph"/>
        <w:numPr>
          <w:ilvl w:val="1"/>
          <w:numId w:val="27"/>
        </w:numPr>
        <w:tabs>
          <w:tab w:val="left" w:pos="1027"/>
        </w:tabs>
        <w:ind w:right="386" w:hanging="420"/>
        <w:jc w:val="both"/>
      </w:pPr>
      <w:r>
        <w:t>To work with relevant senior leads in assessing the clinical skills required to deliver a safe</w:t>
      </w:r>
      <w:r>
        <w:rPr>
          <w:spacing w:val="-66"/>
        </w:rPr>
        <w:t xml:space="preserve"> </w:t>
      </w:r>
      <w:r>
        <w:t xml:space="preserve">and </w:t>
      </w:r>
      <w:r w:rsidR="008C70F9">
        <w:t>high-quality</w:t>
      </w:r>
      <w:r>
        <w:t xml:space="preserve"> service, identifying gaps and supporting </w:t>
      </w:r>
      <w:proofErr w:type="spellStart"/>
      <w:r>
        <w:t>programmes</w:t>
      </w:r>
      <w:proofErr w:type="spellEnd"/>
      <w:r>
        <w:t xml:space="preserve"> to address</w:t>
      </w:r>
      <w:r>
        <w:rPr>
          <w:spacing w:val="-67"/>
        </w:rPr>
        <w:t xml:space="preserve"> </w:t>
      </w:r>
      <w:r>
        <w:rPr>
          <w:spacing w:val="-2"/>
        </w:rPr>
        <w:t xml:space="preserve"> </w:t>
      </w:r>
      <w:r w:rsidR="008C70F9">
        <w:t>needs.</w:t>
      </w:r>
    </w:p>
    <w:p w14:paraId="08C26687" w14:textId="77777777" w:rsidR="009C3687" w:rsidRDefault="009C3687">
      <w:pPr>
        <w:pStyle w:val="BodyText"/>
        <w:spacing w:before="10"/>
        <w:rPr>
          <w:sz w:val="21"/>
        </w:rPr>
      </w:pPr>
    </w:p>
    <w:p w14:paraId="598949EB" w14:textId="5764BA7F" w:rsidR="009C3687" w:rsidRDefault="008C70F9" w:rsidP="008C70F9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spacing w:before="1"/>
        <w:ind w:left="1026"/>
        <w:jc w:val="left"/>
      </w:pPr>
      <w:r>
        <w:t>Oversee the d</w:t>
      </w:r>
      <w:r w:rsidR="006E208B">
        <w:t>evelop</w:t>
      </w:r>
      <w:r>
        <w:t>ment of</w:t>
      </w:r>
      <w:r w:rsidR="006E208B">
        <w:rPr>
          <w:spacing w:val="-1"/>
        </w:rPr>
        <w:t xml:space="preserve"> </w:t>
      </w:r>
      <w:proofErr w:type="spellStart"/>
      <w:r w:rsidR="006E208B">
        <w:t>programme</w:t>
      </w:r>
      <w:r>
        <w:t>s</w:t>
      </w:r>
      <w:proofErr w:type="spellEnd"/>
      <w:r w:rsidR="006E208B">
        <w:rPr>
          <w:spacing w:val="-3"/>
        </w:rPr>
        <w:t xml:space="preserve"> </w:t>
      </w:r>
      <w:r w:rsidR="006E208B">
        <w:t>of</w:t>
      </w:r>
      <w:r w:rsidR="006E208B">
        <w:rPr>
          <w:spacing w:val="-2"/>
        </w:rPr>
        <w:t xml:space="preserve"> </w:t>
      </w:r>
      <w:r w:rsidR="006E208B">
        <w:t>clinically</w:t>
      </w:r>
      <w:r w:rsidR="006E208B">
        <w:rPr>
          <w:spacing w:val="-1"/>
        </w:rPr>
        <w:t xml:space="preserve"> </w:t>
      </w:r>
      <w:r w:rsidR="006E208B">
        <w:t>appropriate,</w:t>
      </w:r>
      <w:r w:rsidR="006E208B">
        <w:rPr>
          <w:spacing w:val="-2"/>
        </w:rPr>
        <w:t xml:space="preserve"> </w:t>
      </w:r>
      <w:r w:rsidR="006E208B">
        <w:t>evidence</w:t>
      </w:r>
      <w:r w:rsidR="00B559B1">
        <w:rPr>
          <w:spacing w:val="-3"/>
        </w:rPr>
        <w:t>-</w:t>
      </w:r>
      <w:r w:rsidR="006E208B">
        <w:t>based</w:t>
      </w:r>
      <w:r w:rsidR="006E208B">
        <w:rPr>
          <w:spacing w:val="-4"/>
        </w:rPr>
        <w:t xml:space="preserve"> </w:t>
      </w:r>
      <w:r w:rsidR="006E208B">
        <w:t>interventions</w:t>
      </w:r>
      <w:r w:rsidR="006E208B">
        <w:rPr>
          <w:spacing w:val="-2"/>
        </w:rPr>
        <w:t xml:space="preserve"> </w:t>
      </w:r>
      <w:r w:rsidR="006E208B">
        <w:t>for</w:t>
      </w:r>
      <w:r>
        <w:t xml:space="preserve"> </w:t>
      </w:r>
      <w:r w:rsidR="006E208B">
        <w:t>individuals</w:t>
      </w:r>
      <w:r w:rsidR="006E208B" w:rsidRPr="008C70F9">
        <w:rPr>
          <w:spacing w:val="-1"/>
        </w:rPr>
        <w:t xml:space="preserve"> </w:t>
      </w:r>
      <w:r w:rsidR="006E208B">
        <w:t>/</w:t>
      </w:r>
      <w:r w:rsidR="006E208B" w:rsidRPr="008C70F9">
        <w:rPr>
          <w:spacing w:val="-4"/>
        </w:rPr>
        <w:t xml:space="preserve"> </w:t>
      </w:r>
      <w:r w:rsidR="006E208B">
        <w:t>famil</w:t>
      </w:r>
      <w:r w:rsidR="008D7B2B">
        <w:t>ies</w:t>
      </w:r>
      <w:r w:rsidR="006E208B">
        <w:t xml:space="preserve"> /</w:t>
      </w:r>
      <w:r w:rsidR="006E208B" w:rsidRPr="008C70F9">
        <w:rPr>
          <w:spacing w:val="-1"/>
        </w:rPr>
        <w:t xml:space="preserve"> </w:t>
      </w:r>
      <w:r w:rsidR="006E208B">
        <w:t>groups</w:t>
      </w:r>
      <w:r w:rsidR="006E208B" w:rsidRPr="008C70F9">
        <w:rPr>
          <w:spacing w:val="-1"/>
        </w:rPr>
        <w:t xml:space="preserve"> </w:t>
      </w:r>
      <w:r w:rsidR="006E208B">
        <w:t>as appropriate.</w:t>
      </w:r>
    </w:p>
    <w:p w14:paraId="3D58E563" w14:textId="1664EE38" w:rsidR="00B559B1" w:rsidRDefault="00B559B1">
      <w:pPr>
        <w:pStyle w:val="BodyText"/>
        <w:spacing w:before="1"/>
        <w:ind w:left="770"/>
      </w:pPr>
    </w:p>
    <w:p w14:paraId="3FEF2F0C" w14:textId="54FF4FCD" w:rsidR="00B559B1" w:rsidRDefault="00B559B1" w:rsidP="00B559B1">
      <w:pPr>
        <w:pStyle w:val="ListParagraph"/>
        <w:numPr>
          <w:ilvl w:val="1"/>
          <w:numId w:val="27"/>
        </w:numPr>
        <w:tabs>
          <w:tab w:val="left" w:pos="1026"/>
          <w:tab w:val="left" w:pos="1027"/>
        </w:tabs>
        <w:spacing w:before="1"/>
        <w:ind w:right="791" w:hanging="420"/>
        <w:jc w:val="left"/>
      </w:pPr>
      <w:r>
        <w:t>To develop and deliver training packages to key partner agencies and stakeholders to</w:t>
      </w:r>
      <w:r>
        <w:rPr>
          <w:spacing w:val="-66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development</w:t>
      </w:r>
      <w:r w:rsidR="00FC4B42">
        <w:rPr>
          <w:spacing w:val="-2"/>
        </w:rPr>
        <w:t xml:space="preserve"> of our service offers</w:t>
      </w:r>
      <w:r>
        <w:rPr>
          <w:spacing w:val="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schools</w:t>
      </w:r>
      <w:r w:rsidR="00FC4B42">
        <w:t xml:space="preserve"> and across the community</w:t>
      </w:r>
      <w:r w:rsidR="00ED2486">
        <w:t>.</w:t>
      </w:r>
    </w:p>
    <w:p w14:paraId="3913995C" w14:textId="77777777" w:rsidR="00B559B1" w:rsidRDefault="00B559B1">
      <w:pPr>
        <w:pStyle w:val="BodyText"/>
        <w:spacing w:before="1"/>
        <w:ind w:left="770"/>
      </w:pPr>
    </w:p>
    <w:p w14:paraId="02E5A08E" w14:textId="77777777" w:rsidR="009C3687" w:rsidRDefault="009C3687">
      <w:pPr>
        <w:pStyle w:val="BodyText"/>
        <w:spacing w:before="11"/>
        <w:rPr>
          <w:sz w:val="21"/>
        </w:rPr>
      </w:pPr>
    </w:p>
    <w:p w14:paraId="651A3C00" w14:textId="03B42EF2" w:rsidR="009C3687" w:rsidRDefault="009C3687" w:rsidP="00B559B1">
      <w:pPr>
        <w:tabs>
          <w:tab w:val="left" w:pos="1026"/>
          <w:tab w:val="left" w:pos="1027"/>
        </w:tabs>
        <w:sectPr w:rsidR="009C3687">
          <w:pgSz w:w="12240" w:h="15840"/>
          <w:pgMar w:top="640" w:right="1060" w:bottom="1420" w:left="1040" w:header="0" w:footer="1238" w:gutter="0"/>
          <w:cols w:space="720"/>
        </w:sectPr>
      </w:pPr>
    </w:p>
    <w:p w14:paraId="2EA7E8C4" w14:textId="3A30B290" w:rsidR="009C3687" w:rsidRDefault="006E208B" w:rsidP="00B559B1">
      <w:pPr>
        <w:tabs>
          <w:tab w:val="left" w:pos="1026"/>
          <w:tab w:val="left" w:pos="1027"/>
        </w:tabs>
        <w:spacing w:before="90"/>
        <w:ind w:right="222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0128" behindDoc="1" locked="0" layoutInCell="1" allowOverlap="1" wp14:anchorId="0FA2E3EF" wp14:editId="2776389E">
                <wp:simplePos x="0" y="0"/>
                <wp:positionH relativeFrom="page">
                  <wp:posOffset>848995</wp:posOffset>
                </wp:positionH>
                <wp:positionV relativeFrom="page">
                  <wp:posOffset>457200</wp:posOffset>
                </wp:positionV>
                <wp:extent cx="6174740" cy="8276590"/>
                <wp:effectExtent l="0" t="0" r="0" b="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74740" cy="8276590"/>
                        </a:xfrm>
                        <a:custGeom>
                          <a:avLst/>
                          <a:gdLst>
                            <a:gd name="T0" fmla="+- 0 11051 1337"/>
                            <a:gd name="T1" fmla="*/ T0 w 9724"/>
                            <a:gd name="T2" fmla="+- 0 13744 720"/>
                            <a:gd name="T3" fmla="*/ 13744 h 13034"/>
                            <a:gd name="T4" fmla="+- 0 1347 1337"/>
                            <a:gd name="T5" fmla="*/ T4 w 9724"/>
                            <a:gd name="T6" fmla="+- 0 13744 720"/>
                            <a:gd name="T7" fmla="*/ 13744 h 13034"/>
                            <a:gd name="T8" fmla="+- 0 1337 1337"/>
                            <a:gd name="T9" fmla="*/ T8 w 9724"/>
                            <a:gd name="T10" fmla="+- 0 13744 720"/>
                            <a:gd name="T11" fmla="*/ 13744 h 13034"/>
                            <a:gd name="T12" fmla="+- 0 1337 1337"/>
                            <a:gd name="T13" fmla="*/ T12 w 9724"/>
                            <a:gd name="T14" fmla="+- 0 13754 720"/>
                            <a:gd name="T15" fmla="*/ 13754 h 13034"/>
                            <a:gd name="T16" fmla="+- 0 1347 1337"/>
                            <a:gd name="T17" fmla="*/ T16 w 9724"/>
                            <a:gd name="T18" fmla="+- 0 13754 720"/>
                            <a:gd name="T19" fmla="*/ 13754 h 13034"/>
                            <a:gd name="T20" fmla="+- 0 11051 1337"/>
                            <a:gd name="T21" fmla="*/ T20 w 9724"/>
                            <a:gd name="T22" fmla="+- 0 13754 720"/>
                            <a:gd name="T23" fmla="*/ 13754 h 13034"/>
                            <a:gd name="T24" fmla="+- 0 11051 1337"/>
                            <a:gd name="T25" fmla="*/ T24 w 9724"/>
                            <a:gd name="T26" fmla="+- 0 13744 720"/>
                            <a:gd name="T27" fmla="*/ 13744 h 13034"/>
                            <a:gd name="T28" fmla="+- 0 11051 1337"/>
                            <a:gd name="T29" fmla="*/ T28 w 9724"/>
                            <a:gd name="T30" fmla="+- 0 720 720"/>
                            <a:gd name="T31" fmla="*/ 720 h 13034"/>
                            <a:gd name="T32" fmla="+- 0 1347 1337"/>
                            <a:gd name="T33" fmla="*/ T32 w 9724"/>
                            <a:gd name="T34" fmla="+- 0 720 720"/>
                            <a:gd name="T35" fmla="*/ 720 h 13034"/>
                            <a:gd name="T36" fmla="+- 0 1337 1337"/>
                            <a:gd name="T37" fmla="*/ T36 w 9724"/>
                            <a:gd name="T38" fmla="+- 0 720 720"/>
                            <a:gd name="T39" fmla="*/ 720 h 13034"/>
                            <a:gd name="T40" fmla="+- 0 1337 1337"/>
                            <a:gd name="T41" fmla="*/ T40 w 9724"/>
                            <a:gd name="T42" fmla="+- 0 730 720"/>
                            <a:gd name="T43" fmla="*/ 730 h 13034"/>
                            <a:gd name="T44" fmla="+- 0 1337 1337"/>
                            <a:gd name="T45" fmla="*/ T44 w 9724"/>
                            <a:gd name="T46" fmla="+- 0 13744 720"/>
                            <a:gd name="T47" fmla="*/ 13744 h 13034"/>
                            <a:gd name="T48" fmla="+- 0 1347 1337"/>
                            <a:gd name="T49" fmla="*/ T48 w 9724"/>
                            <a:gd name="T50" fmla="+- 0 13744 720"/>
                            <a:gd name="T51" fmla="*/ 13744 h 13034"/>
                            <a:gd name="T52" fmla="+- 0 1347 1337"/>
                            <a:gd name="T53" fmla="*/ T52 w 9724"/>
                            <a:gd name="T54" fmla="+- 0 730 720"/>
                            <a:gd name="T55" fmla="*/ 730 h 13034"/>
                            <a:gd name="T56" fmla="+- 0 11051 1337"/>
                            <a:gd name="T57" fmla="*/ T56 w 9724"/>
                            <a:gd name="T58" fmla="+- 0 730 720"/>
                            <a:gd name="T59" fmla="*/ 730 h 13034"/>
                            <a:gd name="T60" fmla="+- 0 11051 1337"/>
                            <a:gd name="T61" fmla="*/ T60 w 9724"/>
                            <a:gd name="T62" fmla="+- 0 720 720"/>
                            <a:gd name="T63" fmla="*/ 720 h 13034"/>
                            <a:gd name="T64" fmla="+- 0 11061 1337"/>
                            <a:gd name="T65" fmla="*/ T64 w 9724"/>
                            <a:gd name="T66" fmla="+- 0 13744 720"/>
                            <a:gd name="T67" fmla="*/ 13744 h 13034"/>
                            <a:gd name="T68" fmla="+- 0 11052 1337"/>
                            <a:gd name="T69" fmla="*/ T68 w 9724"/>
                            <a:gd name="T70" fmla="+- 0 13744 720"/>
                            <a:gd name="T71" fmla="*/ 13744 h 13034"/>
                            <a:gd name="T72" fmla="+- 0 11052 1337"/>
                            <a:gd name="T73" fmla="*/ T72 w 9724"/>
                            <a:gd name="T74" fmla="+- 0 13754 720"/>
                            <a:gd name="T75" fmla="*/ 13754 h 13034"/>
                            <a:gd name="T76" fmla="+- 0 11061 1337"/>
                            <a:gd name="T77" fmla="*/ T76 w 9724"/>
                            <a:gd name="T78" fmla="+- 0 13754 720"/>
                            <a:gd name="T79" fmla="*/ 13754 h 13034"/>
                            <a:gd name="T80" fmla="+- 0 11061 1337"/>
                            <a:gd name="T81" fmla="*/ T80 w 9724"/>
                            <a:gd name="T82" fmla="+- 0 13744 720"/>
                            <a:gd name="T83" fmla="*/ 13744 h 13034"/>
                            <a:gd name="T84" fmla="+- 0 11061 1337"/>
                            <a:gd name="T85" fmla="*/ T84 w 9724"/>
                            <a:gd name="T86" fmla="+- 0 720 720"/>
                            <a:gd name="T87" fmla="*/ 720 h 13034"/>
                            <a:gd name="T88" fmla="+- 0 11052 1337"/>
                            <a:gd name="T89" fmla="*/ T88 w 9724"/>
                            <a:gd name="T90" fmla="+- 0 720 720"/>
                            <a:gd name="T91" fmla="*/ 720 h 13034"/>
                            <a:gd name="T92" fmla="+- 0 11052 1337"/>
                            <a:gd name="T93" fmla="*/ T92 w 9724"/>
                            <a:gd name="T94" fmla="+- 0 730 720"/>
                            <a:gd name="T95" fmla="*/ 730 h 13034"/>
                            <a:gd name="T96" fmla="+- 0 11052 1337"/>
                            <a:gd name="T97" fmla="*/ T96 w 9724"/>
                            <a:gd name="T98" fmla="+- 0 13744 720"/>
                            <a:gd name="T99" fmla="*/ 13744 h 13034"/>
                            <a:gd name="T100" fmla="+- 0 11061 1337"/>
                            <a:gd name="T101" fmla="*/ T100 w 9724"/>
                            <a:gd name="T102" fmla="+- 0 13744 720"/>
                            <a:gd name="T103" fmla="*/ 13744 h 13034"/>
                            <a:gd name="T104" fmla="+- 0 11061 1337"/>
                            <a:gd name="T105" fmla="*/ T104 w 9724"/>
                            <a:gd name="T106" fmla="+- 0 730 720"/>
                            <a:gd name="T107" fmla="*/ 730 h 13034"/>
                            <a:gd name="T108" fmla="+- 0 11061 1337"/>
                            <a:gd name="T109" fmla="*/ T108 w 9724"/>
                            <a:gd name="T110" fmla="+- 0 720 720"/>
                            <a:gd name="T111" fmla="*/ 720 h 1303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</a:cxnLst>
                          <a:rect l="0" t="0" r="r" b="b"/>
                          <a:pathLst>
                            <a:path w="9724" h="13034">
                              <a:moveTo>
                                <a:pt x="9714" y="13024"/>
                              </a:moveTo>
                              <a:lnTo>
                                <a:pt x="10" y="13024"/>
                              </a:lnTo>
                              <a:lnTo>
                                <a:pt x="0" y="13024"/>
                              </a:lnTo>
                              <a:lnTo>
                                <a:pt x="0" y="13034"/>
                              </a:lnTo>
                              <a:lnTo>
                                <a:pt x="10" y="13034"/>
                              </a:lnTo>
                              <a:lnTo>
                                <a:pt x="9714" y="13034"/>
                              </a:lnTo>
                              <a:lnTo>
                                <a:pt x="9714" y="13024"/>
                              </a:lnTo>
                              <a:close/>
                              <a:moveTo>
                                <a:pt x="9714" y="0"/>
                              </a:move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024"/>
                              </a:lnTo>
                              <a:lnTo>
                                <a:pt x="10" y="13024"/>
                              </a:lnTo>
                              <a:lnTo>
                                <a:pt x="10" y="10"/>
                              </a:lnTo>
                              <a:lnTo>
                                <a:pt x="9714" y="10"/>
                              </a:lnTo>
                              <a:lnTo>
                                <a:pt x="9714" y="0"/>
                              </a:lnTo>
                              <a:close/>
                              <a:moveTo>
                                <a:pt x="9724" y="13024"/>
                              </a:moveTo>
                              <a:lnTo>
                                <a:pt x="9715" y="13024"/>
                              </a:lnTo>
                              <a:lnTo>
                                <a:pt x="9715" y="13034"/>
                              </a:lnTo>
                              <a:lnTo>
                                <a:pt x="9724" y="13034"/>
                              </a:lnTo>
                              <a:lnTo>
                                <a:pt x="9724" y="13024"/>
                              </a:lnTo>
                              <a:close/>
                              <a:moveTo>
                                <a:pt x="9724" y="0"/>
                              </a:moveTo>
                              <a:lnTo>
                                <a:pt x="9715" y="0"/>
                              </a:lnTo>
                              <a:lnTo>
                                <a:pt x="9715" y="10"/>
                              </a:lnTo>
                              <a:lnTo>
                                <a:pt x="9715" y="13024"/>
                              </a:lnTo>
                              <a:lnTo>
                                <a:pt x="9724" y="13024"/>
                              </a:lnTo>
                              <a:lnTo>
                                <a:pt x="9724" y="10"/>
                              </a:lnTo>
                              <a:lnTo>
                                <a:pt x="97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21E381" id="AutoShape 2" o:spid="_x0000_s1026" style="position:absolute;margin-left:66.85pt;margin-top:36pt;width:486.2pt;height:651.7pt;z-index:-16036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724,13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" path="m9714,13024r-9704,l,13024r,10l10,13034r9704,l9714,13024xm9714,l10,,,,,10,,13024r10,l10,10r9704,l9714,xm9724,13024r-9,l9715,13034r9,l9724,13024xm9724,r-9,l9715,10r,13014l9724,13024,9724,10r,-10xe" fillcolor="black" stroked="f">
                <v:path arrowok="t" o:connecttype="custom" o:connectlocs="6168390,8727440;6350,8727440;0,8727440;0,8733790;6350,8733790;6168390,8733790;6168390,8727440;6168390,457200;6350,457200;0,457200;0,463550;0,8727440;6350,8727440;6350,463550;6168390,463550;6168390,457200;6174740,8727440;6169025,8727440;6169025,8733790;6174740,8733790;6174740,8727440;6174740,457200;6169025,457200;6169025,463550;6169025,8727440;6174740,8727440;6174740,463550;6174740,457200" o:connectangles="0,0,0,0,0,0,0,0,0,0,0,0,0,0,0,0,0,0,0,0,0,0,0,0,0,0,0,0"/>
                <w10:wrap anchorx="page" anchory="page"/>
              </v:shape>
            </w:pict>
          </mc:Fallback>
        </mc:AlternateContent>
      </w:r>
    </w:p>
    <w:p w14:paraId="7A996611" w14:textId="77777777" w:rsidR="009C3687" w:rsidRDefault="006E208B">
      <w:pPr>
        <w:pStyle w:val="Heading1"/>
        <w:numPr>
          <w:ilvl w:val="0"/>
          <w:numId w:val="26"/>
        </w:numPr>
        <w:tabs>
          <w:tab w:val="left" w:pos="726"/>
          <w:tab w:val="left" w:pos="727"/>
        </w:tabs>
        <w:ind w:hanging="421"/>
      </w:pPr>
      <w:r>
        <w:t>Leading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Managing</w:t>
      </w:r>
      <w:r>
        <w:rPr>
          <w:spacing w:val="-2"/>
        </w:rPr>
        <w:t xml:space="preserve"> </w:t>
      </w:r>
      <w:r>
        <w:t>People</w:t>
      </w:r>
    </w:p>
    <w:p w14:paraId="69ED8339" w14:textId="77777777" w:rsidR="009C3687" w:rsidRDefault="009C3687">
      <w:pPr>
        <w:pStyle w:val="BodyText"/>
        <w:spacing w:before="11"/>
        <w:rPr>
          <w:b/>
          <w:sz w:val="21"/>
        </w:rPr>
      </w:pPr>
    </w:p>
    <w:p w14:paraId="57D01505" w14:textId="6C5B7484" w:rsidR="009C3687" w:rsidRDefault="006E208B">
      <w:pPr>
        <w:pStyle w:val="ListParagraph"/>
        <w:numPr>
          <w:ilvl w:val="1"/>
          <w:numId w:val="26"/>
        </w:numPr>
        <w:tabs>
          <w:tab w:val="left" w:pos="869"/>
        </w:tabs>
        <w:ind w:right="354"/>
        <w:jc w:val="left"/>
      </w:pPr>
      <w:r>
        <w:t>Lead and direct the local management team</w:t>
      </w:r>
      <w:r w:rsidR="00FC4B42">
        <w:t>s</w:t>
      </w:r>
      <w:r>
        <w:t xml:space="preserve"> to ensure the safe, effective and person</w:t>
      </w:r>
      <w:r w:rsidR="00ED2486">
        <w:t>-</w:t>
      </w:r>
      <w:proofErr w:type="spellStart"/>
      <w:r>
        <w:t>centred</w:t>
      </w:r>
      <w:proofErr w:type="spellEnd"/>
      <w:r>
        <w:t xml:space="preserve"> delivery of a</w:t>
      </w:r>
      <w:r>
        <w:rPr>
          <w:spacing w:val="1"/>
        </w:rPr>
        <w:t xml:space="preserve"> </w:t>
      </w:r>
      <w:r>
        <w:t>cohesive</w:t>
      </w:r>
      <w:r>
        <w:rPr>
          <w:spacing w:val="-2"/>
        </w:rPr>
        <w:t xml:space="preserve"> </w:t>
      </w:r>
      <w:r>
        <w:t>service</w:t>
      </w:r>
      <w:r w:rsidR="00ED2486">
        <w:t>.</w:t>
      </w:r>
    </w:p>
    <w:p w14:paraId="64C34F8F" w14:textId="77777777" w:rsidR="009C3687" w:rsidRDefault="009C3687">
      <w:pPr>
        <w:pStyle w:val="BodyText"/>
        <w:spacing w:before="1"/>
      </w:pPr>
    </w:p>
    <w:p w14:paraId="33D00C9F" w14:textId="1DED639D" w:rsidR="009C3687" w:rsidRDefault="006E208B">
      <w:pPr>
        <w:pStyle w:val="ListParagraph"/>
        <w:numPr>
          <w:ilvl w:val="1"/>
          <w:numId w:val="26"/>
        </w:numPr>
        <w:tabs>
          <w:tab w:val="left" w:pos="869"/>
        </w:tabs>
        <w:ind w:right="358"/>
        <w:jc w:val="left"/>
      </w:pPr>
      <w:r>
        <w:t>Line manage</w:t>
      </w:r>
      <w:r w:rsidR="00ED2486">
        <w:t>ment</w:t>
      </w:r>
      <w:r>
        <w:t xml:space="preserve"> </w:t>
      </w:r>
      <w:r w:rsidR="00ED2486">
        <w:t>of</w:t>
      </w:r>
      <w:r>
        <w:t xml:space="preserve"> Team Leader</w:t>
      </w:r>
      <w:r w:rsidR="00B559B1">
        <w:t>s</w:t>
      </w:r>
      <w:r>
        <w:t xml:space="preserve"> in order to deliver results;</w:t>
      </w:r>
      <w:r w:rsidR="00B559B1">
        <w:t xml:space="preserve"> inspiring</w:t>
      </w:r>
      <w:r>
        <w:t xml:space="preserve"> others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solution</w:t>
      </w:r>
      <w:r>
        <w:rPr>
          <w:spacing w:val="-1"/>
        </w:rPr>
        <w:t xml:space="preserve"> </w:t>
      </w:r>
      <w:r>
        <w:t>focused in</w:t>
      </w:r>
      <w:r>
        <w:rPr>
          <w:spacing w:val="-3"/>
        </w:rPr>
        <w:t xml:space="preserve"> </w:t>
      </w:r>
      <w:r>
        <w:t>their</w:t>
      </w:r>
      <w:r>
        <w:rPr>
          <w:spacing w:val="-1"/>
        </w:rPr>
        <w:t xml:space="preserve"> </w:t>
      </w:r>
      <w:r>
        <w:t>everyday leadership</w:t>
      </w:r>
      <w:r w:rsidR="00990E3B">
        <w:t>,</w:t>
      </w:r>
      <w:r>
        <w:rPr>
          <w:spacing w:val="-1"/>
        </w:rPr>
        <w:t xml:space="preserve"> </w:t>
      </w:r>
      <w:r>
        <w:t>management and</w:t>
      </w:r>
      <w:r>
        <w:rPr>
          <w:spacing w:val="-1"/>
        </w:rPr>
        <w:t xml:space="preserve"> </w:t>
      </w:r>
      <w:r>
        <w:t>approach</w:t>
      </w:r>
      <w:r w:rsidR="00ED2486">
        <w:t>.</w:t>
      </w:r>
    </w:p>
    <w:p w14:paraId="129B81CF" w14:textId="77777777" w:rsidR="009C3687" w:rsidRDefault="009C3687">
      <w:pPr>
        <w:pStyle w:val="BodyText"/>
      </w:pPr>
    </w:p>
    <w:p w14:paraId="72CF8D6E" w14:textId="176C757D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spacing w:before="1"/>
        <w:ind w:left="770" w:right="1022"/>
        <w:jc w:val="left"/>
      </w:pPr>
      <w:r>
        <w:t>Effectively</w:t>
      </w:r>
      <w:r>
        <w:rPr>
          <w:spacing w:val="-1"/>
        </w:rPr>
        <w:t xml:space="preserve"> </w:t>
      </w:r>
      <w:r>
        <w:t>manage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performance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staff</w:t>
      </w:r>
      <w:r>
        <w:rPr>
          <w:spacing w:val="-4"/>
        </w:rPr>
        <w:t xml:space="preserve"> </w:t>
      </w:r>
      <w:r>
        <w:t>ensuring</w:t>
      </w:r>
      <w:r>
        <w:rPr>
          <w:spacing w:val="-1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policies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procedures</w:t>
      </w:r>
      <w:r>
        <w:rPr>
          <w:spacing w:val="-2"/>
        </w:rPr>
        <w:t xml:space="preserve"> </w:t>
      </w:r>
      <w:r>
        <w:t>are</w:t>
      </w:r>
      <w:r>
        <w:rPr>
          <w:spacing w:val="-66"/>
        </w:rPr>
        <w:t xml:space="preserve"> </w:t>
      </w:r>
      <w:r>
        <w:t>followed and</w:t>
      </w:r>
      <w:r>
        <w:rPr>
          <w:spacing w:val="-2"/>
        </w:rPr>
        <w:t xml:space="preserve"> </w:t>
      </w:r>
      <w:r>
        <w:t>best</w:t>
      </w:r>
      <w:r>
        <w:rPr>
          <w:spacing w:val="1"/>
        </w:rPr>
        <w:t xml:space="preserve"> </w:t>
      </w:r>
      <w:r>
        <w:t>practice</w:t>
      </w:r>
      <w:r>
        <w:rPr>
          <w:spacing w:val="-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maintained</w:t>
      </w:r>
      <w:r w:rsidR="00ED2486">
        <w:t>.</w:t>
      </w:r>
    </w:p>
    <w:p w14:paraId="1F71ADBF" w14:textId="77777777" w:rsidR="009C3687" w:rsidRDefault="009C3687">
      <w:pPr>
        <w:pStyle w:val="BodyText"/>
      </w:pPr>
    </w:p>
    <w:p w14:paraId="67234ABB" w14:textId="77777777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right="193"/>
        <w:jc w:val="left"/>
      </w:pPr>
      <w:r>
        <w:t>To</w:t>
      </w:r>
      <w:r>
        <w:rPr>
          <w:spacing w:val="-2"/>
        </w:rPr>
        <w:t xml:space="preserve"> </w:t>
      </w:r>
      <w:r>
        <w:t>act</w:t>
      </w:r>
      <w:r>
        <w:rPr>
          <w:spacing w:val="-1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coach; mentor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resource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staff.</w:t>
      </w:r>
      <w:r>
        <w:rPr>
          <w:spacing w:val="-4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guide</w:t>
      </w:r>
      <w:r>
        <w:rPr>
          <w:spacing w:val="-2"/>
        </w:rPr>
        <w:t xml:space="preserve"> </w:t>
      </w:r>
      <w:r>
        <w:t>and support</w:t>
      </w:r>
      <w:r>
        <w:rPr>
          <w:spacing w:val="-4"/>
        </w:rPr>
        <w:t xml:space="preserve"> </w:t>
      </w:r>
      <w:r>
        <w:t>developmental</w:t>
      </w:r>
      <w:r>
        <w:rPr>
          <w:spacing w:val="-2"/>
        </w:rPr>
        <w:t xml:space="preserve"> </w:t>
      </w:r>
      <w:r>
        <w:t>projects</w:t>
      </w:r>
      <w:r>
        <w:rPr>
          <w:spacing w:val="-66"/>
        </w:rPr>
        <w:t xml:space="preserve"> </w:t>
      </w:r>
      <w:r>
        <w:t>and advise</w:t>
      </w:r>
      <w:r>
        <w:rPr>
          <w:spacing w:val="-1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>further resources as appropriate.</w:t>
      </w:r>
    </w:p>
    <w:p w14:paraId="4FF6D9AD" w14:textId="77777777" w:rsidR="009C3687" w:rsidRDefault="009C3687">
      <w:pPr>
        <w:pStyle w:val="BodyText"/>
      </w:pPr>
    </w:p>
    <w:p w14:paraId="4C099159" w14:textId="5F0DEA70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hanging="421"/>
        <w:jc w:val="left"/>
      </w:pPr>
      <w:r>
        <w:t>Ensure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corporate</w:t>
      </w:r>
      <w:r>
        <w:rPr>
          <w:spacing w:val="-2"/>
        </w:rPr>
        <w:t xml:space="preserve"> </w:t>
      </w:r>
      <w:r>
        <w:t>working</w:t>
      </w:r>
      <w:r>
        <w:rPr>
          <w:spacing w:val="-1"/>
        </w:rPr>
        <w:t xml:space="preserve"> </w:t>
      </w:r>
      <w:r>
        <w:t>approach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achieved</w:t>
      </w:r>
      <w:r>
        <w:rPr>
          <w:spacing w:val="-3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sustained across</w:t>
      </w:r>
      <w:r>
        <w:rPr>
          <w:spacing w:val="-2"/>
        </w:rPr>
        <w:t xml:space="preserve"> </w:t>
      </w:r>
      <w:r w:rsidR="00ED2486">
        <w:t>the</w:t>
      </w:r>
      <w:r>
        <w:rPr>
          <w:spacing w:val="-1"/>
        </w:rPr>
        <w:t xml:space="preserve"> </w:t>
      </w:r>
      <w:r>
        <w:t>teams</w:t>
      </w:r>
      <w:r w:rsidR="00ED2486">
        <w:t>.</w:t>
      </w:r>
    </w:p>
    <w:p w14:paraId="2619D275" w14:textId="77777777" w:rsidR="009C3687" w:rsidRDefault="009C3687">
      <w:pPr>
        <w:pStyle w:val="BodyText"/>
        <w:spacing w:before="2"/>
      </w:pPr>
    </w:p>
    <w:p w14:paraId="47ABA526" w14:textId="77777777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right="494"/>
        <w:jc w:val="left"/>
      </w:pPr>
      <w:r>
        <w:t>Provide</w:t>
      </w:r>
      <w:r>
        <w:rPr>
          <w:spacing w:val="-3"/>
        </w:rPr>
        <w:t xml:space="preserve"> </w:t>
      </w:r>
      <w:r>
        <w:t>assurance</w:t>
      </w:r>
      <w:r>
        <w:rPr>
          <w:spacing w:val="-5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supervision</w:t>
      </w:r>
      <w:r>
        <w:rPr>
          <w:spacing w:val="-5"/>
        </w:rPr>
        <w:t xml:space="preserve"> </w:t>
      </w:r>
      <w:r>
        <w:t>standards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met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data</w:t>
      </w:r>
      <w:r>
        <w:rPr>
          <w:spacing w:val="-4"/>
        </w:rPr>
        <w:t xml:space="preserve"> </w:t>
      </w:r>
      <w:r>
        <w:t>collection</w:t>
      </w:r>
      <w:r>
        <w:rPr>
          <w:spacing w:val="-4"/>
        </w:rPr>
        <w:t xml:space="preserve"> </w:t>
      </w:r>
      <w:r>
        <w:t>accurately</w:t>
      </w:r>
      <w:r>
        <w:rPr>
          <w:spacing w:val="-65"/>
        </w:rPr>
        <w:t xml:space="preserve"> </w:t>
      </w:r>
      <w:r>
        <w:t>reflects activity.</w:t>
      </w:r>
    </w:p>
    <w:p w14:paraId="1EEB8A0F" w14:textId="77777777" w:rsidR="009C3687" w:rsidRDefault="009C3687">
      <w:pPr>
        <w:pStyle w:val="BodyText"/>
      </w:pPr>
    </w:p>
    <w:p w14:paraId="4D1C2077" w14:textId="77777777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right="374"/>
        <w:jc w:val="left"/>
      </w:pPr>
      <w:r>
        <w:t>Undertake appraisal in direct line management and ensure all team members have access to</w:t>
      </w:r>
      <w:r>
        <w:rPr>
          <w:spacing w:val="-67"/>
        </w:rPr>
        <w:t xml:space="preserve"> </w:t>
      </w:r>
      <w:r>
        <w:t>and undertake annual appraisal</w:t>
      </w:r>
      <w:r>
        <w:rPr>
          <w:spacing w:val="-1"/>
        </w:rPr>
        <w:t xml:space="preserve"> </w:t>
      </w:r>
      <w:r>
        <w:t>in line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Compass</w:t>
      </w:r>
      <w:r>
        <w:rPr>
          <w:spacing w:val="-1"/>
        </w:rPr>
        <w:t xml:space="preserve"> </w:t>
      </w:r>
      <w:r>
        <w:t>policy.</w:t>
      </w:r>
    </w:p>
    <w:p w14:paraId="4B1645DA" w14:textId="77777777" w:rsidR="009C3687" w:rsidRDefault="009C3687">
      <w:pPr>
        <w:pStyle w:val="BodyText"/>
        <w:spacing w:before="10"/>
        <w:rPr>
          <w:sz w:val="21"/>
        </w:rPr>
      </w:pPr>
    </w:p>
    <w:p w14:paraId="3082A71F" w14:textId="77777777" w:rsidR="009C3687" w:rsidRDefault="006E208B">
      <w:pPr>
        <w:pStyle w:val="Heading1"/>
        <w:numPr>
          <w:ilvl w:val="0"/>
          <w:numId w:val="26"/>
        </w:numPr>
        <w:tabs>
          <w:tab w:val="left" w:pos="726"/>
          <w:tab w:val="left" w:pos="727"/>
        </w:tabs>
        <w:ind w:hanging="421"/>
      </w:pPr>
      <w:r>
        <w:t>Develop</w:t>
      </w:r>
      <w:r>
        <w:rPr>
          <w:spacing w:val="-3"/>
        </w:rPr>
        <w:t xml:space="preserve"> </w:t>
      </w:r>
      <w:r>
        <w:t>effective</w:t>
      </w:r>
      <w:r>
        <w:rPr>
          <w:spacing w:val="-5"/>
        </w:rPr>
        <w:t xml:space="preserve"> </w:t>
      </w:r>
      <w:r>
        <w:t>relationships</w:t>
      </w:r>
    </w:p>
    <w:p w14:paraId="1F520B75" w14:textId="77777777" w:rsidR="009C3687" w:rsidRDefault="009C3687">
      <w:pPr>
        <w:pStyle w:val="BodyText"/>
        <w:spacing w:before="2"/>
        <w:rPr>
          <w:b/>
        </w:rPr>
      </w:pPr>
    </w:p>
    <w:p w14:paraId="298E4E03" w14:textId="33E7C3D9" w:rsidR="009C3687" w:rsidRDefault="006E208B">
      <w:pPr>
        <w:pStyle w:val="ListParagraph"/>
        <w:numPr>
          <w:ilvl w:val="1"/>
          <w:numId w:val="26"/>
        </w:numPr>
        <w:tabs>
          <w:tab w:val="left" w:pos="869"/>
        </w:tabs>
        <w:ind w:right="484"/>
        <w:jc w:val="left"/>
      </w:pPr>
      <w:r>
        <w:t>To be a ‘champion’ of multidisciplinary and multi-agency working, ensuring strong working</w:t>
      </w:r>
      <w:r>
        <w:rPr>
          <w:spacing w:val="-67"/>
        </w:rPr>
        <w:t xml:space="preserve"> </w:t>
      </w:r>
      <w:r>
        <w:t>relationships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partner agencies</w:t>
      </w:r>
      <w:r w:rsidR="00ED2486">
        <w:t>.</w:t>
      </w:r>
    </w:p>
    <w:p w14:paraId="5353A001" w14:textId="77777777" w:rsidR="009C3687" w:rsidRDefault="009C3687">
      <w:pPr>
        <w:pStyle w:val="BodyText"/>
      </w:pPr>
    </w:p>
    <w:p w14:paraId="4A2E3B2D" w14:textId="5D512AA8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hanging="421"/>
        <w:jc w:val="left"/>
      </w:pPr>
      <w:r>
        <w:t>Lead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develop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cohesive</w:t>
      </w:r>
      <w:r>
        <w:rPr>
          <w:spacing w:val="-3"/>
        </w:rPr>
        <w:t xml:space="preserve"> </w:t>
      </w:r>
      <w:r>
        <w:t>team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>
        <w:t>works</w:t>
      </w:r>
      <w:r>
        <w:rPr>
          <w:spacing w:val="-6"/>
        </w:rPr>
        <w:t xml:space="preserve"> </w:t>
      </w:r>
      <w:r>
        <w:t>effectively</w:t>
      </w:r>
      <w:r>
        <w:rPr>
          <w:spacing w:val="-1"/>
        </w:rPr>
        <w:t xml:space="preserve"> </w:t>
      </w:r>
      <w:r>
        <w:t>together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find</w:t>
      </w:r>
      <w:r>
        <w:rPr>
          <w:spacing w:val="-5"/>
        </w:rPr>
        <w:t xml:space="preserve"> </w:t>
      </w:r>
      <w:r>
        <w:t>solutions</w:t>
      </w:r>
      <w:r w:rsidR="00ED2486">
        <w:t>.</w:t>
      </w:r>
    </w:p>
    <w:p w14:paraId="6AA10E01" w14:textId="77777777" w:rsidR="009C3687" w:rsidRDefault="009C3687">
      <w:pPr>
        <w:pStyle w:val="BodyText"/>
        <w:spacing w:before="11"/>
        <w:rPr>
          <w:sz w:val="21"/>
        </w:rPr>
      </w:pPr>
    </w:p>
    <w:p w14:paraId="3FA32257" w14:textId="0DDE4C2C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hanging="421"/>
        <w:jc w:val="left"/>
      </w:pPr>
      <w:r>
        <w:t>Be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proactive</w:t>
      </w:r>
      <w:r>
        <w:rPr>
          <w:spacing w:val="-2"/>
        </w:rPr>
        <w:t xml:space="preserve"> </w:t>
      </w:r>
      <w:r>
        <w:t>member</w:t>
      </w:r>
      <w:r>
        <w:rPr>
          <w:spacing w:val="-4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wider</w:t>
      </w:r>
      <w:r>
        <w:rPr>
          <w:spacing w:val="-1"/>
        </w:rPr>
        <w:t xml:space="preserve"> </w:t>
      </w:r>
      <w:r>
        <w:t>Compass</w:t>
      </w:r>
      <w:r>
        <w:rPr>
          <w:spacing w:val="-4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team</w:t>
      </w:r>
      <w:r>
        <w:rPr>
          <w:spacing w:val="-2"/>
        </w:rPr>
        <w:t xml:space="preserve"> </w:t>
      </w:r>
      <w:r>
        <w:t>and reflect</w:t>
      </w:r>
      <w:r>
        <w:rPr>
          <w:spacing w:val="-1"/>
        </w:rPr>
        <w:t xml:space="preserve"> </w:t>
      </w:r>
      <w:r>
        <w:t>Compass’</w:t>
      </w:r>
      <w:r>
        <w:rPr>
          <w:spacing w:val="-2"/>
        </w:rPr>
        <w:t xml:space="preserve"> </w:t>
      </w:r>
      <w:r>
        <w:t>values</w:t>
      </w:r>
      <w:r w:rsidR="00ED2486">
        <w:t>.</w:t>
      </w:r>
    </w:p>
    <w:p w14:paraId="7069459C" w14:textId="77777777" w:rsidR="009C3687" w:rsidRDefault="009C3687">
      <w:pPr>
        <w:pStyle w:val="BodyText"/>
        <w:spacing w:before="12"/>
        <w:rPr>
          <w:sz w:val="21"/>
        </w:rPr>
      </w:pPr>
    </w:p>
    <w:p w14:paraId="11A061FE" w14:textId="241CDEFF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right="288"/>
        <w:jc w:val="left"/>
      </w:pPr>
      <w:r>
        <w:t>Actively works towards developing and sustaining effective working relationships with partner</w:t>
      </w:r>
      <w:r>
        <w:rPr>
          <w:spacing w:val="-66"/>
        </w:rPr>
        <w:t xml:space="preserve"> </w:t>
      </w:r>
      <w:r>
        <w:t>agencies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accordance</w:t>
      </w:r>
      <w:r>
        <w:rPr>
          <w:spacing w:val="1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Joint</w:t>
      </w:r>
      <w:r>
        <w:rPr>
          <w:spacing w:val="-3"/>
        </w:rPr>
        <w:t xml:space="preserve"> </w:t>
      </w:r>
      <w:r>
        <w:t>Working</w:t>
      </w:r>
      <w:r>
        <w:rPr>
          <w:spacing w:val="-3"/>
        </w:rPr>
        <w:t xml:space="preserve"> </w:t>
      </w:r>
      <w:r>
        <w:t>Agreements/Service</w:t>
      </w:r>
      <w:r>
        <w:rPr>
          <w:spacing w:val="-2"/>
        </w:rPr>
        <w:t xml:space="preserve"> </w:t>
      </w:r>
      <w:r>
        <w:t>Level</w:t>
      </w:r>
      <w:r>
        <w:rPr>
          <w:spacing w:val="-1"/>
        </w:rPr>
        <w:t xml:space="preserve"> </w:t>
      </w:r>
      <w:r>
        <w:t>Agreements</w:t>
      </w:r>
      <w:r w:rsidR="00ED2486">
        <w:t>.</w:t>
      </w:r>
    </w:p>
    <w:p w14:paraId="38F46433" w14:textId="77777777" w:rsidR="005832F5" w:rsidRDefault="005832F5" w:rsidP="005832F5">
      <w:pPr>
        <w:pStyle w:val="ListParagraph"/>
      </w:pPr>
    </w:p>
    <w:p w14:paraId="04DD4D8A" w14:textId="17652002" w:rsidR="005832F5" w:rsidRDefault="005832F5">
      <w:pPr>
        <w:pStyle w:val="ListParagraph"/>
        <w:numPr>
          <w:ilvl w:val="1"/>
          <w:numId w:val="26"/>
        </w:numPr>
        <w:tabs>
          <w:tab w:val="left" w:pos="771"/>
        </w:tabs>
        <w:ind w:left="770" w:right="288"/>
        <w:jc w:val="left"/>
      </w:pPr>
      <w:r>
        <w:t>Maintain and develop the Single Point of Contact approach</w:t>
      </w:r>
      <w:r w:rsidR="00020F75">
        <w:t>, working alongside strategic partners across both areas</w:t>
      </w:r>
    </w:p>
    <w:p w14:paraId="50DC0B8A" w14:textId="77777777" w:rsidR="009C3687" w:rsidRDefault="009C3687">
      <w:pPr>
        <w:pStyle w:val="BodyText"/>
      </w:pPr>
    </w:p>
    <w:p w14:paraId="24B384CD" w14:textId="02A39A28" w:rsidR="009C3687" w:rsidRDefault="006E208B">
      <w:pPr>
        <w:pStyle w:val="ListParagraph"/>
        <w:numPr>
          <w:ilvl w:val="1"/>
          <w:numId w:val="26"/>
        </w:numPr>
        <w:tabs>
          <w:tab w:val="left" w:pos="771"/>
        </w:tabs>
        <w:ind w:left="770" w:right="520"/>
        <w:jc w:val="left"/>
      </w:pPr>
      <w:r>
        <w:t>Build strong links with key departments within Compass and develop key relationships with</w:t>
      </w:r>
      <w:r>
        <w:rPr>
          <w:spacing w:val="-66"/>
        </w:rPr>
        <w:t xml:space="preserve"> </w:t>
      </w:r>
      <w:r>
        <w:t>colleagues</w:t>
      </w:r>
      <w:r>
        <w:rPr>
          <w:spacing w:val="-1"/>
        </w:rPr>
        <w:t xml:space="preserve"> </w:t>
      </w:r>
      <w:r>
        <w:t>in other services</w:t>
      </w:r>
      <w:r w:rsidR="00ED2486">
        <w:t>.</w:t>
      </w:r>
    </w:p>
    <w:p w14:paraId="15FA73E2" w14:textId="77777777" w:rsidR="009C3687" w:rsidRDefault="009C3687">
      <w:pPr>
        <w:pStyle w:val="BodyText"/>
      </w:pPr>
    </w:p>
    <w:p w14:paraId="5AB75095" w14:textId="78E1A4F0" w:rsidR="009C3687" w:rsidRDefault="006E208B" w:rsidP="00ED2486">
      <w:pPr>
        <w:pStyle w:val="ListParagraph"/>
        <w:numPr>
          <w:ilvl w:val="1"/>
          <w:numId w:val="26"/>
        </w:numPr>
        <w:tabs>
          <w:tab w:val="left" w:pos="771"/>
        </w:tabs>
        <w:spacing w:before="1"/>
        <w:ind w:left="770" w:right="375"/>
        <w:jc w:val="left"/>
        <w:sectPr w:rsidR="009C3687">
          <w:pgSz w:w="12240" w:h="15840"/>
          <w:pgMar w:top="640" w:right="1060" w:bottom="1500" w:left="1040" w:header="0" w:footer="1238" w:gutter="0"/>
          <w:cols w:space="720"/>
        </w:sectPr>
      </w:pPr>
      <w:r>
        <w:t>Take ownership and actively contribute to the development of sustainable partnerships, care</w:t>
      </w:r>
      <w:r>
        <w:rPr>
          <w:spacing w:val="-67"/>
        </w:rPr>
        <w:t xml:space="preserve"> </w:t>
      </w:r>
      <w:r>
        <w:t>pathways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shared expertise</w:t>
      </w:r>
      <w:r>
        <w:rPr>
          <w:spacing w:val="-2"/>
        </w:rPr>
        <w:t xml:space="preserve"> </w:t>
      </w:r>
      <w:r>
        <w:t>through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Compass specialist</w:t>
      </w:r>
      <w:r>
        <w:rPr>
          <w:spacing w:val="-4"/>
        </w:rPr>
        <w:t xml:space="preserve"> </w:t>
      </w:r>
      <w:r>
        <w:t>themed lead function</w:t>
      </w:r>
      <w:r w:rsidR="00ED2486">
        <w:t>.</w:t>
      </w:r>
    </w:p>
    <w:tbl>
      <w:tblPr>
        <w:tblW w:w="0" w:type="auto"/>
        <w:tblInd w:w="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14"/>
      </w:tblGrid>
      <w:tr w:rsidR="009C3687" w14:paraId="4D8645B9" w14:textId="77777777">
        <w:trPr>
          <w:trHeight w:val="9560"/>
        </w:trPr>
        <w:tc>
          <w:tcPr>
            <w:tcW w:w="9714" w:type="dxa"/>
          </w:tcPr>
          <w:p w14:paraId="459B4948" w14:textId="77777777" w:rsidR="009C3687" w:rsidRDefault="006E208B">
            <w:pPr>
              <w:pStyle w:val="TableParagraph"/>
              <w:numPr>
                <w:ilvl w:val="0"/>
                <w:numId w:val="25"/>
              </w:numPr>
              <w:tabs>
                <w:tab w:val="left" w:pos="424"/>
                <w:tab w:val="left" w:pos="425"/>
              </w:tabs>
              <w:ind w:hanging="421"/>
              <w:rPr>
                <w:b/>
              </w:rPr>
            </w:pPr>
            <w:r>
              <w:rPr>
                <w:b/>
              </w:rPr>
              <w:lastRenderedPageBreak/>
              <w:t>Managing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Self</w:t>
            </w:r>
          </w:p>
          <w:p w14:paraId="7157313C" w14:textId="77777777" w:rsidR="009C3687" w:rsidRDefault="009C3687">
            <w:pPr>
              <w:pStyle w:val="TableParagraph"/>
              <w:spacing w:before="11"/>
              <w:rPr>
                <w:sz w:val="21"/>
              </w:rPr>
            </w:pPr>
          </w:p>
          <w:p w14:paraId="3908C215" w14:textId="77777777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spacing w:before="1"/>
              <w:ind w:hanging="421"/>
            </w:pPr>
            <w:proofErr w:type="spellStart"/>
            <w:r>
              <w:t>Prioritise</w:t>
            </w:r>
            <w:proofErr w:type="spellEnd"/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workload</w:t>
            </w:r>
            <w:r>
              <w:rPr>
                <w:spacing w:val="-5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agreed</w:t>
            </w:r>
            <w:r>
              <w:rPr>
                <w:spacing w:val="-1"/>
              </w:rPr>
              <w:t xml:space="preserve"> </w:t>
            </w:r>
            <w:r>
              <w:t>objectives</w:t>
            </w:r>
            <w:r>
              <w:rPr>
                <w:spacing w:val="-5"/>
              </w:rPr>
              <w:t xml:space="preserve"> </w:t>
            </w:r>
            <w:r>
              <w:t>using</w:t>
            </w:r>
            <w:r>
              <w:rPr>
                <w:spacing w:val="-1"/>
              </w:rPr>
              <w:t xml:space="preserve"> </w:t>
            </w:r>
            <w:r>
              <w:t>your</w:t>
            </w:r>
            <w:r>
              <w:rPr>
                <w:spacing w:val="-6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initiative.</w:t>
            </w:r>
          </w:p>
          <w:p w14:paraId="200A8010" w14:textId="77777777" w:rsidR="009C3687" w:rsidRDefault="009C3687">
            <w:pPr>
              <w:pStyle w:val="TableParagraph"/>
              <w:spacing w:before="11"/>
              <w:rPr>
                <w:sz w:val="21"/>
              </w:rPr>
            </w:pPr>
          </w:p>
          <w:p w14:paraId="4DDFB6E2" w14:textId="77777777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hanging="421"/>
            </w:pPr>
            <w:r>
              <w:t>To</w:t>
            </w:r>
            <w:r>
              <w:rPr>
                <w:spacing w:val="-3"/>
              </w:rPr>
              <w:t xml:space="preserve"> </w:t>
            </w:r>
            <w:r>
              <w:t>receive</w:t>
            </w:r>
            <w:r>
              <w:rPr>
                <w:spacing w:val="-4"/>
              </w:rPr>
              <w:t xml:space="preserve"> </w:t>
            </w:r>
            <w:r>
              <w:t>regular</w:t>
            </w:r>
            <w:r>
              <w:rPr>
                <w:spacing w:val="-2"/>
              </w:rPr>
              <w:t xml:space="preserve"> </w:t>
            </w:r>
            <w:r>
              <w:t>supervision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accordance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3"/>
              </w:rPr>
              <w:t xml:space="preserve"> </w:t>
            </w:r>
            <w:r>
              <w:t>guidelines.</w:t>
            </w:r>
          </w:p>
          <w:p w14:paraId="1A77EA79" w14:textId="77777777" w:rsidR="009C3687" w:rsidRDefault="009C3687">
            <w:pPr>
              <w:pStyle w:val="TableParagraph"/>
              <w:spacing w:before="2"/>
            </w:pPr>
          </w:p>
          <w:p w14:paraId="056AECCB" w14:textId="77777777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spacing w:line="265" w:lineRule="exact"/>
              <w:ind w:hanging="421"/>
            </w:pPr>
            <w:r>
              <w:t>Take</w:t>
            </w:r>
            <w:r>
              <w:rPr>
                <w:spacing w:val="-2"/>
              </w:rPr>
              <w:t xml:space="preserve"> </w:t>
            </w:r>
            <w:r>
              <w:t>responsibility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learning</w:t>
            </w:r>
            <w:r>
              <w:rPr>
                <w:spacing w:val="-1"/>
              </w:rPr>
              <w:t xml:space="preserve"> </w:t>
            </w:r>
            <w:r>
              <w:t>and professional</w:t>
            </w:r>
            <w:r>
              <w:rPr>
                <w:spacing w:val="-1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Compass’</w:t>
            </w:r>
          </w:p>
          <w:p w14:paraId="720ACA23" w14:textId="77777777" w:rsidR="009C3687" w:rsidRDefault="006E208B">
            <w:pPr>
              <w:pStyle w:val="TableParagraph"/>
              <w:spacing w:line="265" w:lineRule="exact"/>
              <w:ind w:left="467"/>
            </w:pPr>
            <w:r>
              <w:t>Learning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Development</w:t>
            </w:r>
            <w:r>
              <w:rPr>
                <w:spacing w:val="-3"/>
              </w:rPr>
              <w:t xml:space="preserve"> </w:t>
            </w:r>
            <w:r>
              <w:t>framework.</w:t>
            </w:r>
          </w:p>
          <w:p w14:paraId="22F988DE" w14:textId="77777777" w:rsidR="009C3687" w:rsidRDefault="009C3687">
            <w:pPr>
              <w:pStyle w:val="TableParagraph"/>
              <w:spacing w:before="2"/>
            </w:pPr>
          </w:p>
          <w:p w14:paraId="5A0472B5" w14:textId="7249A61E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right="470"/>
            </w:pPr>
            <w:r>
              <w:t>In conjunction with your line manager, take responsibility for shaping and directing your</w:t>
            </w:r>
            <w:r>
              <w:rPr>
                <w:spacing w:val="1"/>
              </w:rPr>
              <w:t xml:space="preserve"> </w:t>
            </w:r>
            <w:r w:rsidR="00ED2486">
              <w:t>safeguarding</w:t>
            </w:r>
            <w:r>
              <w:t xml:space="preserve"> lead area of work and supporting others in the development of</w:t>
            </w:r>
            <w:r w:rsidR="00ED2486">
              <w:t xml:space="preserve"> </w:t>
            </w:r>
            <w:r>
              <w:rPr>
                <w:spacing w:val="-66"/>
              </w:rPr>
              <w:t xml:space="preserve"> </w:t>
            </w:r>
            <w:r>
              <w:t>their</w:t>
            </w:r>
            <w:r>
              <w:rPr>
                <w:spacing w:val="-1"/>
              </w:rPr>
              <w:t xml:space="preserve"> </w:t>
            </w:r>
            <w:r>
              <w:t>themed</w:t>
            </w:r>
            <w:r>
              <w:rPr>
                <w:spacing w:val="1"/>
              </w:rPr>
              <w:t xml:space="preserve"> </w:t>
            </w:r>
            <w:r>
              <w:t>area.</w:t>
            </w:r>
          </w:p>
          <w:p w14:paraId="77B15D39" w14:textId="77777777" w:rsidR="009C3687" w:rsidRDefault="009C3687">
            <w:pPr>
              <w:pStyle w:val="TableParagraph"/>
              <w:spacing w:before="10"/>
              <w:rPr>
                <w:sz w:val="21"/>
              </w:rPr>
            </w:pPr>
          </w:p>
          <w:p w14:paraId="6A523AE2" w14:textId="77777777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hanging="421"/>
            </w:pPr>
            <w:r>
              <w:t>Take</w:t>
            </w:r>
            <w:r>
              <w:rPr>
                <w:spacing w:val="-3"/>
              </w:rPr>
              <w:t xml:space="preserve"> </w:t>
            </w:r>
            <w:r>
              <w:t>responsibility</w:t>
            </w:r>
            <w:r>
              <w:rPr>
                <w:spacing w:val="-4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your</w:t>
            </w:r>
            <w:r>
              <w:rPr>
                <w:spacing w:val="-3"/>
              </w:rPr>
              <w:t xml:space="preserve"> </w:t>
            </w:r>
            <w:r>
              <w:t>own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others’</w:t>
            </w:r>
            <w:r>
              <w:rPr>
                <w:spacing w:val="-4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safety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environment.</w:t>
            </w:r>
          </w:p>
          <w:p w14:paraId="6FA9CE95" w14:textId="77777777" w:rsidR="009C3687" w:rsidRDefault="009C3687">
            <w:pPr>
              <w:pStyle w:val="TableParagraph"/>
            </w:pPr>
          </w:p>
          <w:p w14:paraId="60672C34" w14:textId="42D79798" w:rsidR="009C3687" w:rsidRDefault="00ED2486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hanging="421"/>
            </w:pPr>
            <w:r>
              <w:t>Work at all times to create an inclusive service which encourages diversity and</w:t>
            </w:r>
            <w:r w:rsidR="006E208B">
              <w:rPr>
                <w:spacing w:val="-3"/>
              </w:rPr>
              <w:t xml:space="preserve"> </w:t>
            </w:r>
            <w:r w:rsidR="006E208B">
              <w:t>equal</w:t>
            </w:r>
            <w:r w:rsidR="009D4BE9">
              <w:rPr>
                <w:spacing w:val="-6"/>
              </w:rPr>
              <w:t xml:space="preserve">ity of </w:t>
            </w:r>
            <w:r w:rsidR="006E208B">
              <w:t>opportunity</w:t>
            </w:r>
            <w:r w:rsidR="009D4BE9">
              <w:rPr>
                <w:spacing w:val="-1"/>
              </w:rPr>
              <w:t>.</w:t>
            </w:r>
          </w:p>
          <w:p w14:paraId="7117AD51" w14:textId="77777777" w:rsidR="009C3687" w:rsidRDefault="009C3687">
            <w:pPr>
              <w:pStyle w:val="TableParagraph"/>
              <w:spacing w:before="2"/>
            </w:pPr>
          </w:p>
          <w:p w14:paraId="3460E1E1" w14:textId="6B689AD8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hanging="421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 xml:space="preserve">that </w:t>
            </w:r>
            <w:r w:rsidR="009D4BE9">
              <w:t xml:space="preserve">the principles of </w:t>
            </w:r>
            <w:r>
              <w:t>confidentiality</w:t>
            </w:r>
            <w:r w:rsidR="009D4BE9">
              <w:t xml:space="preserve"> are commonly understood and consistently maintained</w:t>
            </w:r>
            <w:r>
              <w:t xml:space="preserve"> in</w:t>
            </w:r>
            <w:r>
              <w:rPr>
                <w:spacing w:val="-5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Compass</w:t>
            </w:r>
            <w:r>
              <w:rPr>
                <w:spacing w:val="-1"/>
              </w:rPr>
              <w:t xml:space="preserve"> </w:t>
            </w:r>
            <w:r>
              <w:t>policy.</w:t>
            </w:r>
          </w:p>
          <w:p w14:paraId="03C64C7C" w14:textId="77777777" w:rsidR="009C3687" w:rsidRDefault="009C3687">
            <w:pPr>
              <w:pStyle w:val="TableParagraph"/>
              <w:spacing w:before="11"/>
              <w:rPr>
                <w:sz w:val="21"/>
              </w:rPr>
            </w:pPr>
          </w:p>
          <w:p w14:paraId="6970D90E" w14:textId="68A1EA3D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hanging="421"/>
            </w:pPr>
            <w:r>
              <w:t>Ensure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1"/>
              </w:rPr>
              <w:t xml:space="preserve"> </w:t>
            </w:r>
            <w:r>
              <w:t>responsibilities</w:t>
            </w:r>
            <w:r>
              <w:rPr>
                <w:spacing w:val="-4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delivered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line</w:t>
            </w:r>
            <w:r>
              <w:rPr>
                <w:spacing w:val="-3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 w:rsidR="00AE4929">
              <w:rPr>
                <w:spacing w:val="-1"/>
              </w:rPr>
              <w:t xml:space="preserve">DSL </w:t>
            </w:r>
            <w:r>
              <w:t>role</w:t>
            </w:r>
            <w:r w:rsidR="00AE4929">
              <w:rPr>
                <w:spacing w:val="-3"/>
              </w:rPr>
              <w:t>.</w:t>
            </w:r>
          </w:p>
          <w:p w14:paraId="2943EE24" w14:textId="77777777" w:rsidR="009C3687" w:rsidRDefault="009C3687">
            <w:pPr>
              <w:pStyle w:val="TableParagraph"/>
            </w:pPr>
          </w:p>
          <w:p w14:paraId="2E139ED1" w14:textId="25F8BC4C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468"/>
              </w:tabs>
              <w:ind w:right="67"/>
            </w:pPr>
            <w:r>
              <w:t>Works in accordance with Caldicott principles and Data Protection principles and adheres to all</w:t>
            </w:r>
            <w:r>
              <w:rPr>
                <w:spacing w:val="-66"/>
              </w:rPr>
              <w:t xml:space="preserve"> </w:t>
            </w:r>
            <w:r>
              <w:t>relevant Compass</w:t>
            </w:r>
            <w:r>
              <w:rPr>
                <w:spacing w:val="-2"/>
              </w:rPr>
              <w:t xml:space="preserve"> </w:t>
            </w:r>
            <w:r>
              <w:t>policies, procedures and</w:t>
            </w:r>
            <w:r>
              <w:rPr>
                <w:spacing w:val="-2"/>
              </w:rPr>
              <w:t xml:space="preserve"> </w:t>
            </w:r>
            <w:r>
              <w:t>guidelines</w:t>
            </w:r>
            <w:r w:rsidR="00514C8C">
              <w:t>.</w:t>
            </w:r>
          </w:p>
          <w:p w14:paraId="41C07332" w14:textId="77777777" w:rsidR="009C3687" w:rsidRDefault="009C3687">
            <w:pPr>
              <w:pStyle w:val="TableParagraph"/>
            </w:pPr>
          </w:p>
          <w:p w14:paraId="0F1012A5" w14:textId="525C7C69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724"/>
                <w:tab w:val="left" w:pos="725"/>
              </w:tabs>
              <w:ind w:left="724" w:hanging="678"/>
            </w:pPr>
            <w:r>
              <w:t>Maintain</w:t>
            </w:r>
            <w:r>
              <w:rPr>
                <w:spacing w:val="-3"/>
              </w:rPr>
              <w:t xml:space="preserve"> </w:t>
            </w:r>
            <w:r>
              <w:t>accurate</w:t>
            </w:r>
            <w:r>
              <w:rPr>
                <w:spacing w:val="-1"/>
              </w:rPr>
              <w:t xml:space="preserve"> </w:t>
            </w:r>
            <w:r>
              <w:t>records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line</w:t>
            </w:r>
            <w:r>
              <w:rPr>
                <w:spacing w:val="-2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Compass</w:t>
            </w:r>
            <w:r>
              <w:rPr>
                <w:spacing w:val="-1"/>
              </w:rPr>
              <w:t xml:space="preserve"> </w:t>
            </w:r>
            <w:r>
              <w:t>policies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procedures</w:t>
            </w:r>
            <w:r w:rsidR="00514C8C">
              <w:t>.</w:t>
            </w:r>
          </w:p>
          <w:p w14:paraId="76A7F05F" w14:textId="77777777" w:rsidR="009C3687" w:rsidRDefault="009C3687">
            <w:pPr>
              <w:pStyle w:val="TableParagraph"/>
              <w:spacing w:before="1"/>
            </w:pPr>
          </w:p>
          <w:p w14:paraId="23BD61B4" w14:textId="411DA8F4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724"/>
                <w:tab w:val="left" w:pos="725"/>
              </w:tabs>
              <w:spacing w:before="1"/>
              <w:ind w:left="724" w:hanging="678"/>
            </w:pPr>
            <w:r>
              <w:t>Ski</w:t>
            </w:r>
            <w:r w:rsidR="00E05363">
              <w:t>l</w:t>
            </w:r>
            <w:r>
              <w:t>lful</w:t>
            </w:r>
            <w:r>
              <w:rPr>
                <w:spacing w:val="-2"/>
              </w:rPr>
              <w:t xml:space="preserve"> </w:t>
            </w:r>
            <w:r>
              <w:t>at</w:t>
            </w:r>
            <w:r>
              <w:rPr>
                <w:spacing w:val="-1"/>
              </w:rPr>
              <w:t xml:space="preserve"> </w:t>
            </w:r>
            <w:r>
              <w:t>managing</w:t>
            </w:r>
            <w:r>
              <w:rPr>
                <w:spacing w:val="-3"/>
              </w:rPr>
              <w:t xml:space="preserve"> </w:t>
            </w:r>
            <w:r>
              <w:t>conflict that</w:t>
            </w:r>
            <w:r>
              <w:rPr>
                <w:spacing w:val="-1"/>
              </w:rPr>
              <w:t xml:space="preserve"> </w:t>
            </w:r>
            <w:r>
              <w:t>may</w:t>
            </w:r>
            <w:r>
              <w:rPr>
                <w:spacing w:val="-3"/>
              </w:rPr>
              <w:t xml:space="preserve"> </w:t>
            </w:r>
            <w:r>
              <w:t>arise</w:t>
            </w:r>
            <w:r>
              <w:rPr>
                <w:spacing w:val="-3"/>
              </w:rPr>
              <w:t xml:space="preserve"> </w:t>
            </w:r>
            <w:r>
              <w:t>whilst</w:t>
            </w:r>
            <w:r>
              <w:rPr>
                <w:spacing w:val="-5"/>
              </w:rPr>
              <w:t xml:space="preserve"> </w:t>
            </w:r>
            <w:r>
              <w:t>working</w:t>
            </w:r>
            <w:r>
              <w:rPr>
                <w:spacing w:val="-1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t>behalf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Compass</w:t>
            </w:r>
            <w:r w:rsidR="00514C8C">
              <w:t>.</w:t>
            </w:r>
          </w:p>
          <w:p w14:paraId="3359ED2A" w14:textId="77777777" w:rsidR="009C3687" w:rsidRDefault="009C3687">
            <w:pPr>
              <w:pStyle w:val="TableParagraph"/>
              <w:spacing w:before="11"/>
              <w:rPr>
                <w:sz w:val="21"/>
              </w:rPr>
            </w:pPr>
          </w:p>
          <w:p w14:paraId="1BEC35A2" w14:textId="74B032FF" w:rsidR="009C3687" w:rsidRDefault="006E208B">
            <w:pPr>
              <w:pStyle w:val="TableParagraph"/>
              <w:numPr>
                <w:ilvl w:val="1"/>
                <w:numId w:val="25"/>
              </w:numPr>
              <w:tabs>
                <w:tab w:val="left" w:pos="724"/>
                <w:tab w:val="left" w:pos="725"/>
              </w:tabs>
              <w:ind w:right="142"/>
            </w:pPr>
            <w:r>
              <w:t>To act as a role model in applying good infection prevention and control policy</w:t>
            </w:r>
            <w:r w:rsidR="00E05363">
              <w:t xml:space="preserve"> and </w:t>
            </w:r>
            <w:r>
              <w:t>practice.</w:t>
            </w:r>
          </w:p>
          <w:p w14:paraId="4FD2455E" w14:textId="77777777" w:rsidR="009C3687" w:rsidRDefault="009C3687">
            <w:pPr>
              <w:pStyle w:val="TableParagraph"/>
            </w:pPr>
          </w:p>
          <w:p w14:paraId="33CFFF6A" w14:textId="5CE75C97" w:rsidR="009C3687" w:rsidRPr="00E05363" w:rsidRDefault="006E208B" w:rsidP="00E05363">
            <w:pPr>
              <w:pStyle w:val="TableParagraph"/>
              <w:spacing w:before="1"/>
              <w:ind w:left="4"/>
              <w:rPr>
                <w:b/>
              </w:rPr>
            </w:pP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addition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functions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post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holder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is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expected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to</w:t>
            </w:r>
            <w:r w:rsidR="00E05363">
              <w:rPr>
                <w:b/>
              </w:rPr>
              <w:t xml:space="preserve"> undertake other duties commensurate to the grade of post.</w:t>
            </w:r>
          </w:p>
        </w:tc>
      </w:tr>
      <w:tr w:rsidR="00981D15" w14:paraId="081ABECE" w14:textId="77777777" w:rsidTr="00295328">
        <w:trPr>
          <w:trHeight w:val="5304"/>
        </w:trPr>
        <w:tc>
          <w:tcPr>
            <w:tcW w:w="9714" w:type="dxa"/>
          </w:tcPr>
          <w:p w14:paraId="332D973C" w14:textId="77777777" w:rsidR="00981D15" w:rsidRDefault="00981D15">
            <w:pPr>
              <w:pStyle w:val="TableParagraph"/>
              <w:spacing w:before="1"/>
            </w:pPr>
          </w:p>
          <w:p w14:paraId="770FA825" w14:textId="77777777" w:rsidR="00981D15" w:rsidRDefault="00981D15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Key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Working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Relationships:</w:t>
            </w:r>
          </w:p>
          <w:p w14:paraId="2EB27AFE" w14:textId="77777777" w:rsidR="00981D15" w:rsidRDefault="00981D15">
            <w:pPr>
              <w:pStyle w:val="TableParagraph"/>
              <w:spacing w:before="11"/>
              <w:rPr>
                <w:sz w:val="21"/>
              </w:rPr>
            </w:pPr>
          </w:p>
          <w:p w14:paraId="10253D51" w14:textId="77777777" w:rsidR="00981D15" w:rsidRDefault="00981D15">
            <w:pPr>
              <w:pStyle w:val="TableParagraph"/>
              <w:ind w:left="112" w:right="366"/>
            </w:pPr>
            <w:r>
              <w:t>The post holder is required to build effective operational and strategic sustainable partnerships</w:t>
            </w:r>
            <w:r>
              <w:rPr>
                <w:spacing w:val="-66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key senior</w:t>
            </w:r>
            <w:r>
              <w:rPr>
                <w:spacing w:val="-4"/>
              </w:rPr>
              <w:t xml:space="preserve"> </w:t>
            </w:r>
            <w:r>
              <w:t>stakeholders.</w:t>
            </w:r>
            <w:r>
              <w:rPr>
                <w:spacing w:val="-1"/>
              </w:rPr>
              <w:t xml:space="preserve"> </w:t>
            </w:r>
            <w:r>
              <w:t>Whilst</w:t>
            </w:r>
            <w:r>
              <w:rPr>
                <w:spacing w:val="-3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exhaustive</w:t>
            </w:r>
            <w:r>
              <w:rPr>
                <w:spacing w:val="-2"/>
              </w:rPr>
              <w:t xml:space="preserve"> </w:t>
            </w:r>
            <w:r>
              <w:t>list, key</w:t>
            </w:r>
            <w:r>
              <w:rPr>
                <w:spacing w:val="-4"/>
              </w:rPr>
              <w:t xml:space="preserve"> </w:t>
            </w:r>
            <w:r>
              <w:t>relationships include:</w:t>
            </w:r>
          </w:p>
          <w:p w14:paraId="7FADF422" w14:textId="77777777" w:rsidR="00981D15" w:rsidRDefault="00981D15">
            <w:pPr>
              <w:pStyle w:val="TableParagraph"/>
            </w:pPr>
          </w:p>
          <w:p w14:paraId="4F7BC6E5" w14:textId="77777777" w:rsidR="00981D15" w:rsidRDefault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68" w:lineRule="exact"/>
              <w:ind w:hanging="361"/>
            </w:pPr>
            <w:r>
              <w:t>Service</w:t>
            </w:r>
            <w:r>
              <w:rPr>
                <w:spacing w:val="-4"/>
              </w:rPr>
              <w:t xml:space="preserve"> </w:t>
            </w:r>
            <w:r>
              <w:t>Commissioners</w:t>
            </w:r>
          </w:p>
          <w:p w14:paraId="5A8A137C" w14:textId="780BCA5D" w:rsidR="00981D15" w:rsidRDefault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68" w:lineRule="exact"/>
              <w:ind w:hanging="361"/>
            </w:pPr>
            <w:r>
              <w:t>Local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4"/>
              </w:rPr>
              <w:t xml:space="preserve"> </w:t>
            </w:r>
            <w:r>
              <w:t>Partnerships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Safeguarding</w:t>
            </w:r>
            <w:r>
              <w:rPr>
                <w:spacing w:val="-3"/>
              </w:rPr>
              <w:t xml:space="preserve"> </w:t>
            </w:r>
            <w:r>
              <w:t>Boards</w:t>
            </w:r>
          </w:p>
          <w:p w14:paraId="7E1A6325" w14:textId="77777777" w:rsidR="00981D15" w:rsidRDefault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68" w:lineRule="exact"/>
              <w:ind w:hanging="361"/>
            </w:pPr>
            <w:r>
              <w:t>School</w:t>
            </w:r>
            <w:r>
              <w:rPr>
                <w:spacing w:val="-3"/>
              </w:rPr>
              <w:t xml:space="preserve"> </w:t>
            </w:r>
            <w:r>
              <w:t>Heads,</w:t>
            </w:r>
            <w:r>
              <w:rPr>
                <w:spacing w:val="-1"/>
              </w:rPr>
              <w:t xml:space="preserve"> </w:t>
            </w:r>
            <w:r>
              <w:t>Deputy</w:t>
            </w:r>
            <w:r>
              <w:rPr>
                <w:spacing w:val="-2"/>
              </w:rPr>
              <w:t xml:space="preserve"> </w:t>
            </w:r>
            <w:r>
              <w:t>Heads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senior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leads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education</w:t>
            </w:r>
          </w:p>
          <w:p w14:paraId="555A803F" w14:textId="77777777" w:rsidR="00981D15" w:rsidRDefault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66" w:lineRule="exact"/>
              <w:ind w:hanging="361"/>
            </w:pPr>
            <w:r>
              <w:t>Children,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Adult</w:t>
            </w:r>
            <w:r>
              <w:rPr>
                <w:spacing w:val="-3"/>
              </w:rPr>
              <w:t xml:space="preserve"> </w:t>
            </w:r>
            <w:r>
              <w:t>Mental</w:t>
            </w:r>
            <w:r>
              <w:rPr>
                <w:spacing w:val="-2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Services</w:t>
            </w:r>
          </w:p>
          <w:p w14:paraId="5793DDC3" w14:textId="77777777" w:rsidR="00981D15" w:rsidRDefault="00981D15" w:rsidP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66" w:lineRule="exact"/>
              <w:ind w:hanging="361"/>
            </w:pPr>
            <w:r>
              <w:t>Public Health</w:t>
            </w:r>
          </w:p>
          <w:p w14:paraId="15A994CC" w14:textId="75D06A88" w:rsidR="00981D15" w:rsidRDefault="00981D15" w:rsidP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66" w:lineRule="exact"/>
              <w:ind w:hanging="361"/>
            </w:pPr>
            <w:r>
              <w:t>School</w:t>
            </w:r>
            <w:r w:rsidRPr="00981D15">
              <w:rPr>
                <w:spacing w:val="-4"/>
              </w:rPr>
              <w:t xml:space="preserve"> </w:t>
            </w:r>
            <w:r>
              <w:t>Nursing</w:t>
            </w:r>
          </w:p>
          <w:p w14:paraId="078B5DDF" w14:textId="77777777" w:rsidR="00981D15" w:rsidRDefault="00981D15">
            <w:pPr>
              <w:pStyle w:val="TableParagraph"/>
              <w:numPr>
                <w:ilvl w:val="0"/>
                <w:numId w:val="24"/>
              </w:numPr>
              <w:tabs>
                <w:tab w:val="left" w:pos="724"/>
                <w:tab w:val="left" w:pos="725"/>
              </w:tabs>
              <w:spacing w:line="245" w:lineRule="exact"/>
              <w:ind w:hanging="361"/>
            </w:pPr>
            <w:r>
              <w:t>Youth</w:t>
            </w:r>
            <w:r>
              <w:rPr>
                <w:spacing w:val="-2"/>
              </w:rPr>
              <w:t xml:space="preserve"> </w:t>
            </w:r>
            <w:r>
              <w:t>Offending</w:t>
            </w:r>
          </w:p>
          <w:p w14:paraId="089CDB81" w14:textId="77777777" w:rsidR="00981D15" w:rsidRDefault="00981D15">
            <w:pPr>
              <w:pStyle w:val="TableParagraph"/>
              <w:numPr>
                <w:ilvl w:val="0"/>
                <w:numId w:val="23"/>
              </w:numPr>
              <w:tabs>
                <w:tab w:val="left" w:pos="724"/>
                <w:tab w:val="left" w:pos="725"/>
              </w:tabs>
              <w:spacing w:line="267" w:lineRule="exact"/>
              <w:ind w:hanging="361"/>
            </w:pPr>
            <w:r>
              <w:t>Managers</w:t>
            </w:r>
            <w:r>
              <w:rPr>
                <w:spacing w:val="-3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Children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Family</w:t>
            </w:r>
            <w:r>
              <w:rPr>
                <w:spacing w:val="-3"/>
              </w:rPr>
              <w:t xml:space="preserve"> </w:t>
            </w:r>
            <w:r>
              <w:t>services</w:t>
            </w:r>
          </w:p>
          <w:p w14:paraId="049D8CC7" w14:textId="77777777" w:rsidR="00981D15" w:rsidRDefault="00981D15">
            <w:pPr>
              <w:pStyle w:val="TableParagraph"/>
              <w:numPr>
                <w:ilvl w:val="0"/>
                <w:numId w:val="23"/>
              </w:numPr>
              <w:tabs>
                <w:tab w:val="left" w:pos="724"/>
                <w:tab w:val="left" w:pos="725"/>
              </w:tabs>
              <w:spacing w:line="266" w:lineRule="exact"/>
              <w:ind w:hanging="361"/>
            </w:pPr>
            <w:r>
              <w:t>Primary</w:t>
            </w:r>
            <w:r>
              <w:rPr>
                <w:spacing w:val="-4"/>
              </w:rPr>
              <w:t xml:space="preserve"> </w:t>
            </w:r>
            <w:r>
              <w:t>care</w:t>
            </w:r>
            <w:r>
              <w:rPr>
                <w:spacing w:val="-5"/>
              </w:rPr>
              <w:t xml:space="preserve"> </w:t>
            </w:r>
            <w:r>
              <w:t>services</w:t>
            </w:r>
          </w:p>
          <w:p w14:paraId="2B2E6884" w14:textId="77777777" w:rsidR="00981D15" w:rsidRDefault="00981D15">
            <w:pPr>
              <w:pStyle w:val="TableParagraph"/>
              <w:numPr>
                <w:ilvl w:val="0"/>
                <w:numId w:val="23"/>
              </w:numPr>
              <w:tabs>
                <w:tab w:val="left" w:pos="724"/>
                <w:tab w:val="left" w:pos="725"/>
              </w:tabs>
              <w:spacing w:line="267" w:lineRule="exact"/>
              <w:ind w:hanging="361"/>
            </w:pPr>
            <w:r>
              <w:t>Sexual</w:t>
            </w:r>
            <w:r>
              <w:rPr>
                <w:spacing w:val="-3"/>
              </w:rPr>
              <w:t xml:space="preserve"> </w:t>
            </w:r>
            <w:r>
              <w:t>health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substance</w:t>
            </w:r>
            <w:r>
              <w:rPr>
                <w:spacing w:val="-4"/>
              </w:rPr>
              <w:t xml:space="preserve"> </w:t>
            </w:r>
            <w:r>
              <w:t>misuse</w:t>
            </w:r>
            <w:r>
              <w:rPr>
                <w:spacing w:val="-3"/>
              </w:rPr>
              <w:t xml:space="preserve"> </w:t>
            </w:r>
            <w:r>
              <w:t>services</w:t>
            </w:r>
          </w:p>
          <w:p w14:paraId="2E6C489A" w14:textId="77777777" w:rsidR="00981D15" w:rsidRDefault="00981D15">
            <w:pPr>
              <w:pStyle w:val="TableParagraph"/>
              <w:numPr>
                <w:ilvl w:val="0"/>
                <w:numId w:val="23"/>
              </w:numPr>
              <w:tabs>
                <w:tab w:val="left" w:pos="724"/>
                <w:tab w:val="left" w:pos="725"/>
              </w:tabs>
              <w:spacing w:line="268" w:lineRule="exact"/>
              <w:ind w:hanging="361"/>
            </w:pPr>
            <w:r>
              <w:t>A&amp;E,</w:t>
            </w:r>
            <w:r>
              <w:rPr>
                <w:spacing w:val="-4"/>
              </w:rPr>
              <w:t xml:space="preserve"> </w:t>
            </w:r>
            <w:proofErr w:type="spellStart"/>
            <w:r>
              <w:t>paediatricians</w:t>
            </w:r>
            <w:proofErr w:type="spellEnd"/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managers</w:t>
            </w:r>
            <w:r>
              <w:rPr>
                <w:spacing w:val="-2"/>
              </w:rPr>
              <w:t xml:space="preserve"> </w:t>
            </w:r>
            <w:r>
              <w:t>within</w:t>
            </w:r>
            <w:r>
              <w:rPr>
                <w:spacing w:val="-3"/>
              </w:rPr>
              <w:t xml:space="preserve"> </w:t>
            </w:r>
            <w:r>
              <w:t>acute</w:t>
            </w:r>
            <w:r>
              <w:rPr>
                <w:spacing w:val="-2"/>
              </w:rPr>
              <w:t xml:space="preserve"> </w:t>
            </w:r>
            <w:r>
              <w:t>services</w:t>
            </w:r>
          </w:p>
          <w:p w14:paraId="25BE143A" w14:textId="0B29FBB6" w:rsidR="00981D15" w:rsidRDefault="00981D15" w:rsidP="00295328">
            <w:pPr>
              <w:pStyle w:val="TableParagraph"/>
              <w:numPr>
                <w:ilvl w:val="0"/>
                <w:numId w:val="23"/>
              </w:numPr>
              <w:tabs>
                <w:tab w:val="left" w:pos="724"/>
                <w:tab w:val="left" w:pos="725"/>
              </w:tabs>
              <w:spacing w:line="269" w:lineRule="exact"/>
              <w:ind w:hanging="361"/>
            </w:pPr>
            <w:r>
              <w:t>Youth</w:t>
            </w:r>
            <w:r>
              <w:rPr>
                <w:spacing w:val="-2"/>
              </w:rPr>
              <w:t xml:space="preserve"> </w:t>
            </w:r>
            <w:r>
              <w:t>Council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other</w:t>
            </w:r>
            <w:r>
              <w:rPr>
                <w:spacing w:val="-3"/>
              </w:rPr>
              <w:t xml:space="preserve"> </w:t>
            </w:r>
            <w:r>
              <w:t>children,</w:t>
            </w:r>
            <w:r>
              <w:rPr>
                <w:spacing w:val="-1"/>
              </w:rPr>
              <w:t xml:space="preserve"> </w:t>
            </w:r>
            <w:r>
              <w:t>young</w:t>
            </w:r>
            <w:r>
              <w:rPr>
                <w:spacing w:val="-3"/>
              </w:rPr>
              <w:t xml:space="preserve"> </w:t>
            </w:r>
            <w:r>
              <w:t>people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parent forums.</w:t>
            </w:r>
          </w:p>
        </w:tc>
      </w:tr>
      <w:tr w:rsidR="009C3687" w14:paraId="717293C3" w14:textId="77777777">
        <w:trPr>
          <w:trHeight w:val="1590"/>
        </w:trPr>
        <w:tc>
          <w:tcPr>
            <w:tcW w:w="9714" w:type="dxa"/>
          </w:tcPr>
          <w:p w14:paraId="55777E6D" w14:textId="77777777" w:rsidR="009C3687" w:rsidRDefault="009C3687">
            <w:pPr>
              <w:pStyle w:val="TableParagraph"/>
              <w:spacing w:before="11"/>
              <w:rPr>
                <w:sz w:val="21"/>
              </w:rPr>
            </w:pPr>
          </w:p>
          <w:p w14:paraId="6439FA3B" w14:textId="77777777" w:rsidR="009C3687" w:rsidRDefault="006E208B">
            <w:pPr>
              <w:pStyle w:val="TableParagraph"/>
              <w:ind w:left="112"/>
              <w:rPr>
                <w:b/>
              </w:rPr>
            </w:pPr>
            <w:r>
              <w:rPr>
                <w:b/>
              </w:rPr>
              <w:t>Financial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Responsibilities:</w:t>
            </w:r>
          </w:p>
          <w:p w14:paraId="1F419316" w14:textId="77777777" w:rsidR="009C3687" w:rsidRDefault="009C3687">
            <w:pPr>
              <w:pStyle w:val="TableParagraph"/>
              <w:spacing w:before="1"/>
            </w:pPr>
          </w:p>
          <w:p w14:paraId="31B46AD1" w14:textId="6BA2CD16" w:rsidR="009C3687" w:rsidRDefault="00514C8C">
            <w:pPr>
              <w:pStyle w:val="TableParagraph"/>
              <w:ind w:left="112"/>
            </w:pPr>
            <w:r>
              <w:t>C</w:t>
            </w:r>
            <w:r w:rsidR="006E208B">
              <w:t>ontribute to forecasting</w:t>
            </w:r>
            <w:r>
              <w:t>, budget setting</w:t>
            </w:r>
            <w:r w:rsidR="006E208B">
              <w:t xml:space="preserve"> and financial risk</w:t>
            </w:r>
            <w:r w:rsidR="006E208B">
              <w:rPr>
                <w:spacing w:val="1"/>
              </w:rPr>
              <w:t xml:space="preserve"> </w:t>
            </w:r>
            <w:r w:rsidR="006E208B">
              <w:t>management</w:t>
            </w:r>
            <w:r w:rsidR="006E208B">
              <w:rPr>
                <w:spacing w:val="-2"/>
              </w:rPr>
              <w:t xml:space="preserve"> </w:t>
            </w:r>
            <w:r w:rsidR="006E208B">
              <w:t>in</w:t>
            </w:r>
            <w:r w:rsidR="006E208B">
              <w:rPr>
                <w:spacing w:val="-4"/>
              </w:rPr>
              <w:t xml:space="preserve"> </w:t>
            </w:r>
            <w:r w:rsidR="006E208B">
              <w:t>conjunction</w:t>
            </w:r>
            <w:r w:rsidR="006E208B">
              <w:rPr>
                <w:spacing w:val="-3"/>
              </w:rPr>
              <w:t xml:space="preserve"> </w:t>
            </w:r>
            <w:r w:rsidR="006E208B">
              <w:t>with</w:t>
            </w:r>
            <w:r w:rsidR="006E208B">
              <w:rPr>
                <w:spacing w:val="-4"/>
              </w:rPr>
              <w:t xml:space="preserve"> </w:t>
            </w:r>
            <w:r w:rsidR="006E208B">
              <w:t>Director</w:t>
            </w:r>
            <w:r w:rsidR="006E208B">
              <w:rPr>
                <w:spacing w:val="-3"/>
              </w:rPr>
              <w:t xml:space="preserve"> </w:t>
            </w:r>
            <w:r w:rsidR="006E208B">
              <w:t>of</w:t>
            </w:r>
            <w:r w:rsidR="006E208B">
              <w:rPr>
                <w:spacing w:val="-5"/>
              </w:rPr>
              <w:t xml:space="preserve"> </w:t>
            </w:r>
            <w:r w:rsidR="006E208B">
              <w:t>Finance</w:t>
            </w:r>
            <w:r w:rsidR="006E208B">
              <w:rPr>
                <w:spacing w:val="-4"/>
              </w:rPr>
              <w:t xml:space="preserve"> </w:t>
            </w:r>
            <w:r w:rsidR="006E208B">
              <w:t>and</w:t>
            </w:r>
            <w:r w:rsidR="006E208B">
              <w:rPr>
                <w:spacing w:val="-2"/>
              </w:rPr>
              <w:t xml:space="preserve"> </w:t>
            </w:r>
            <w:r w:rsidR="006E208B">
              <w:t>Assistant</w:t>
            </w:r>
            <w:r w:rsidR="006E208B">
              <w:rPr>
                <w:spacing w:val="-2"/>
              </w:rPr>
              <w:t xml:space="preserve"> </w:t>
            </w:r>
            <w:r w:rsidR="006E208B">
              <w:t>Director</w:t>
            </w:r>
            <w:r w:rsidR="00E05363">
              <w:t>.</w:t>
            </w:r>
          </w:p>
        </w:tc>
      </w:tr>
    </w:tbl>
    <w:p w14:paraId="1589A229" w14:textId="77777777" w:rsidR="009C3687" w:rsidRDefault="009C3687">
      <w:pPr>
        <w:sectPr w:rsidR="009C3687">
          <w:pgSz w:w="12240" w:h="15840"/>
          <w:pgMar w:top="720" w:right="1060" w:bottom="1420" w:left="1040" w:header="0" w:footer="1238" w:gutter="0"/>
          <w:cols w:space="720"/>
        </w:sectPr>
      </w:pPr>
    </w:p>
    <w:p w14:paraId="5C1EC912" w14:textId="77777777" w:rsidR="009C3687" w:rsidRDefault="006E208B">
      <w:pPr>
        <w:pStyle w:val="BodyText"/>
        <w:ind w:left="100"/>
        <w:rPr>
          <w:sz w:val="20"/>
        </w:rPr>
      </w:pPr>
      <w:r>
        <w:rPr>
          <w:noProof/>
          <w:sz w:val="20"/>
        </w:rPr>
        <w:lastRenderedPageBreak/>
        <w:drawing>
          <wp:inline distT="0" distB="0" distL="0" distR="0" wp14:anchorId="770F0423" wp14:editId="161EBB63">
            <wp:extent cx="2847342" cy="847725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7342" cy="84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14B100" w14:textId="77777777" w:rsidR="009C3687" w:rsidRDefault="009C3687">
      <w:pPr>
        <w:pStyle w:val="BodyText"/>
        <w:spacing w:before="1"/>
        <w:rPr>
          <w:sz w:val="14"/>
        </w:rPr>
      </w:pPr>
    </w:p>
    <w:p w14:paraId="48D71156" w14:textId="77777777" w:rsidR="009C3687" w:rsidRDefault="006E208B" w:rsidP="002F07EA">
      <w:pPr>
        <w:pStyle w:val="Heading1"/>
        <w:spacing w:before="101"/>
        <w:ind w:left="321" w:firstLine="0"/>
        <w:jc w:val="center"/>
      </w:pPr>
      <w:r>
        <w:t>PERSON</w:t>
      </w:r>
      <w:r>
        <w:rPr>
          <w:spacing w:val="-3"/>
        </w:rPr>
        <w:t xml:space="preserve"> </w:t>
      </w:r>
      <w:r>
        <w:t>SPECIFICATION</w:t>
      </w:r>
      <w:r>
        <w:rPr>
          <w:spacing w:val="-4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SERVICE</w:t>
      </w:r>
      <w:r>
        <w:rPr>
          <w:spacing w:val="-2"/>
        </w:rPr>
        <w:t xml:space="preserve"> </w:t>
      </w:r>
      <w:r>
        <w:t>MANAGER</w:t>
      </w:r>
      <w:r>
        <w:rPr>
          <w:spacing w:val="-2"/>
        </w:rPr>
        <w:t xml:space="preserve"> </w:t>
      </w:r>
      <w:r>
        <w:t>MHST</w:t>
      </w:r>
    </w:p>
    <w:p w14:paraId="7DC0DCE4" w14:textId="77777777" w:rsidR="009C3687" w:rsidRDefault="009C3687">
      <w:pPr>
        <w:pStyle w:val="BodyText"/>
        <w:spacing w:before="1"/>
        <w:rPr>
          <w:b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3932"/>
        <w:gridCol w:w="3351"/>
      </w:tblGrid>
      <w:tr w:rsidR="009C3687" w14:paraId="7C1D7F8C" w14:textId="77777777">
        <w:trPr>
          <w:trHeight w:val="266"/>
        </w:trPr>
        <w:tc>
          <w:tcPr>
            <w:tcW w:w="2220" w:type="dxa"/>
          </w:tcPr>
          <w:p w14:paraId="6AE7100F" w14:textId="77777777" w:rsidR="009C3687" w:rsidRDefault="009C368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32" w:type="dxa"/>
          </w:tcPr>
          <w:p w14:paraId="3D600BC1" w14:textId="77777777" w:rsidR="009C3687" w:rsidRDefault="006E208B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Essential</w:t>
            </w:r>
          </w:p>
        </w:tc>
        <w:tc>
          <w:tcPr>
            <w:tcW w:w="3351" w:type="dxa"/>
          </w:tcPr>
          <w:p w14:paraId="28AFD224" w14:textId="77777777" w:rsidR="009C3687" w:rsidRDefault="006E208B">
            <w:pPr>
              <w:pStyle w:val="TableParagraph"/>
              <w:spacing w:line="246" w:lineRule="exact"/>
              <w:ind w:left="108"/>
              <w:rPr>
                <w:b/>
              </w:rPr>
            </w:pPr>
            <w:r>
              <w:rPr>
                <w:b/>
              </w:rPr>
              <w:t>Desirable</w:t>
            </w:r>
          </w:p>
        </w:tc>
      </w:tr>
      <w:tr w:rsidR="00DB06DE" w14:paraId="0A89F442" w14:textId="77777777" w:rsidTr="00DB06DE">
        <w:trPr>
          <w:trHeight w:val="3950"/>
        </w:trPr>
        <w:tc>
          <w:tcPr>
            <w:tcW w:w="2220" w:type="dxa"/>
          </w:tcPr>
          <w:p w14:paraId="12B32136" w14:textId="77777777" w:rsidR="00DB06DE" w:rsidRDefault="00DB06DE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QUALIFICATIONS</w:t>
            </w:r>
          </w:p>
        </w:tc>
        <w:tc>
          <w:tcPr>
            <w:tcW w:w="3932" w:type="dxa"/>
          </w:tcPr>
          <w:p w14:paraId="7D0DD820" w14:textId="1F07ED81" w:rsidR="00DB06DE" w:rsidRDefault="00DB06DE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before="1" w:line="237" w:lineRule="auto"/>
              <w:ind w:right="254"/>
            </w:pPr>
            <w:r>
              <w:t>Core professional qualification in a related health or care specialism e.g. nursing, occupational therapy, teaching, psychological therapy, social work etc.</w:t>
            </w:r>
          </w:p>
          <w:p w14:paraId="172936B8" w14:textId="77777777" w:rsidR="00DB06DE" w:rsidRDefault="00DB06DE">
            <w:pPr>
              <w:pStyle w:val="TableParagraph"/>
              <w:spacing w:before="4"/>
              <w:rPr>
                <w:b/>
              </w:rPr>
            </w:pPr>
          </w:p>
          <w:p w14:paraId="2324E452" w14:textId="55C1E3C7" w:rsidR="00DB06DE" w:rsidRDefault="00DB06DE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7" w:lineRule="auto"/>
              <w:ind w:right="970"/>
            </w:pPr>
            <w:r>
              <w:t>Evidence of continuing</w:t>
            </w:r>
            <w:r>
              <w:rPr>
                <w:spacing w:val="1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t>development.</w:t>
            </w:r>
          </w:p>
          <w:p w14:paraId="5957EF76" w14:textId="77777777" w:rsidR="00DB06DE" w:rsidRDefault="00DB06DE">
            <w:pPr>
              <w:pStyle w:val="TableParagraph"/>
              <w:spacing w:before="2"/>
              <w:rPr>
                <w:b/>
              </w:rPr>
            </w:pPr>
          </w:p>
          <w:p w14:paraId="1D8A5B42" w14:textId="4F2B9362" w:rsidR="00DB06DE" w:rsidRDefault="00DB06DE">
            <w:pPr>
              <w:pStyle w:val="TableParagraph"/>
              <w:numPr>
                <w:ilvl w:val="0"/>
                <w:numId w:val="22"/>
              </w:numPr>
              <w:tabs>
                <w:tab w:val="left" w:pos="468"/>
                <w:tab w:val="left" w:pos="469"/>
              </w:tabs>
              <w:spacing w:line="237" w:lineRule="auto"/>
              <w:ind w:right="316"/>
            </w:pPr>
            <w:r>
              <w:t>Management/Leadership</w:t>
            </w:r>
            <w:r>
              <w:rPr>
                <w:spacing w:val="1"/>
              </w:rPr>
              <w:t xml:space="preserve"> </w:t>
            </w:r>
            <w:r>
              <w:t>qualification e.g. NVQ Level 5 or</w:t>
            </w:r>
            <w:r>
              <w:rPr>
                <w:spacing w:val="-66"/>
              </w:rPr>
              <w:t xml:space="preserve"> </w:t>
            </w:r>
            <w:r>
              <w:t>equivalent experience.</w:t>
            </w:r>
          </w:p>
        </w:tc>
        <w:tc>
          <w:tcPr>
            <w:tcW w:w="3351" w:type="dxa"/>
          </w:tcPr>
          <w:p w14:paraId="0C8FB3A6" w14:textId="77777777" w:rsidR="00DB06DE" w:rsidRDefault="00DB06DE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1B357ED1" w14:textId="4DEB1904" w:rsidR="00DB06DE" w:rsidRDefault="00DB06DE">
            <w:pPr>
              <w:pStyle w:val="TableParagraph"/>
              <w:numPr>
                <w:ilvl w:val="0"/>
                <w:numId w:val="21"/>
              </w:numPr>
              <w:tabs>
                <w:tab w:val="left" w:pos="468"/>
                <w:tab w:val="left" w:pos="469"/>
              </w:tabs>
              <w:spacing w:before="1" w:line="237" w:lineRule="auto"/>
              <w:ind w:right="444"/>
            </w:pPr>
            <w:r>
              <w:t>Relevant masters or post</w:t>
            </w:r>
            <w:r>
              <w:rPr>
                <w:spacing w:val="-66"/>
              </w:rPr>
              <w:t xml:space="preserve"> </w:t>
            </w:r>
            <w:r>
              <w:t>graduate</w:t>
            </w:r>
            <w:r>
              <w:rPr>
                <w:spacing w:val="-1"/>
              </w:rPr>
              <w:t xml:space="preserve"> </w:t>
            </w:r>
            <w:r>
              <w:t>qualification.</w:t>
            </w:r>
          </w:p>
          <w:p w14:paraId="6E4ED969" w14:textId="75E42EFA" w:rsidR="00DB06DE" w:rsidRDefault="00DB06DE">
            <w:pPr>
              <w:pStyle w:val="TableParagraph"/>
              <w:numPr>
                <w:ilvl w:val="0"/>
                <w:numId w:val="20"/>
              </w:numPr>
              <w:tabs>
                <w:tab w:val="left" w:pos="468"/>
                <w:tab w:val="left" w:pos="469"/>
              </w:tabs>
              <w:spacing w:before="135" w:line="237" w:lineRule="auto"/>
              <w:ind w:right="370"/>
            </w:pPr>
            <w:r>
              <w:t>Project Management or</w:t>
            </w:r>
            <w:r>
              <w:rPr>
                <w:spacing w:val="1"/>
              </w:rPr>
              <w:t xml:space="preserve"> </w:t>
            </w:r>
            <w:r>
              <w:t>business qualification e.g.</w:t>
            </w:r>
            <w:r>
              <w:rPr>
                <w:spacing w:val="-66"/>
              </w:rPr>
              <w:t xml:space="preserve"> </w:t>
            </w:r>
            <w:r>
              <w:t>PRINCE 2.</w:t>
            </w:r>
          </w:p>
          <w:p w14:paraId="61F787E7" w14:textId="42FC02CF" w:rsidR="00DB06DE" w:rsidRDefault="00DB06DE">
            <w:pPr>
              <w:pStyle w:val="TableParagraph"/>
              <w:numPr>
                <w:ilvl w:val="0"/>
                <w:numId w:val="19"/>
              </w:numPr>
              <w:tabs>
                <w:tab w:val="left" w:pos="468"/>
                <w:tab w:val="left" w:pos="469"/>
              </w:tabs>
              <w:spacing w:before="133"/>
              <w:ind w:right="612"/>
            </w:pPr>
            <w:r>
              <w:t>Relevant post graduate</w:t>
            </w:r>
            <w:r>
              <w:rPr>
                <w:spacing w:val="-66"/>
              </w:rPr>
              <w:t xml:space="preserve"> </w:t>
            </w:r>
            <w:r>
              <w:t>qualification in Mental</w:t>
            </w:r>
            <w:r>
              <w:rPr>
                <w:spacing w:val="1"/>
              </w:rPr>
              <w:t xml:space="preserve"> </w:t>
            </w:r>
            <w:r>
              <w:t>Health</w:t>
            </w:r>
            <w:r>
              <w:rPr>
                <w:spacing w:val="-1"/>
              </w:rPr>
              <w:t xml:space="preserve"> </w:t>
            </w:r>
            <w:r>
              <w:t>related</w:t>
            </w:r>
            <w:r>
              <w:rPr>
                <w:spacing w:val="-1"/>
              </w:rPr>
              <w:t xml:space="preserve"> </w:t>
            </w:r>
            <w:r>
              <w:t>field.</w:t>
            </w:r>
          </w:p>
          <w:p w14:paraId="7025A55F" w14:textId="59049F08" w:rsidR="00DB06DE" w:rsidRDefault="00DB06DE">
            <w:pPr>
              <w:pStyle w:val="TableParagraph"/>
              <w:numPr>
                <w:ilvl w:val="0"/>
                <w:numId w:val="18"/>
              </w:numPr>
              <w:tabs>
                <w:tab w:val="left" w:pos="468"/>
                <w:tab w:val="left" w:pos="469"/>
              </w:tabs>
              <w:spacing w:before="135" w:line="237" w:lineRule="auto"/>
              <w:ind w:right="1003"/>
            </w:pPr>
            <w:r>
              <w:t>Level 4 or above</w:t>
            </w:r>
            <w:r>
              <w:rPr>
                <w:spacing w:val="1"/>
              </w:rPr>
              <w:t xml:space="preserve"> </w:t>
            </w:r>
            <w:r>
              <w:t>qualification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CBT.</w:t>
            </w:r>
          </w:p>
          <w:p w14:paraId="7FEB8CEA" w14:textId="2155DBF6" w:rsidR="00DB06DE" w:rsidRDefault="00DB06DE" w:rsidP="00CB684E">
            <w:pPr>
              <w:pStyle w:val="TableParagraph"/>
              <w:numPr>
                <w:ilvl w:val="0"/>
                <w:numId w:val="17"/>
              </w:numPr>
              <w:tabs>
                <w:tab w:val="left" w:pos="468"/>
                <w:tab w:val="left" w:pos="469"/>
              </w:tabs>
              <w:spacing w:before="132"/>
              <w:ind w:hanging="361"/>
            </w:pPr>
            <w:r>
              <w:t>Certificate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Supervision.</w:t>
            </w:r>
          </w:p>
        </w:tc>
      </w:tr>
      <w:tr w:rsidR="009C3687" w14:paraId="621B4698" w14:textId="77777777">
        <w:trPr>
          <w:trHeight w:val="2258"/>
        </w:trPr>
        <w:tc>
          <w:tcPr>
            <w:tcW w:w="2220" w:type="dxa"/>
            <w:tcBorders>
              <w:bottom w:val="nil"/>
            </w:tcBorders>
          </w:tcPr>
          <w:p w14:paraId="4984E64E" w14:textId="77777777" w:rsidR="009C3687" w:rsidRDefault="006E208B">
            <w:pPr>
              <w:pStyle w:val="TableParagraph"/>
              <w:ind w:left="108" w:right="400"/>
              <w:rPr>
                <w:b/>
              </w:rPr>
            </w:pPr>
            <w:r>
              <w:rPr>
                <w:b/>
              </w:rPr>
              <w:t>KNOWLEDGE &amp;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EXPERIENCE</w:t>
            </w:r>
          </w:p>
        </w:tc>
        <w:tc>
          <w:tcPr>
            <w:tcW w:w="3932" w:type="dxa"/>
            <w:tcBorders>
              <w:bottom w:val="nil"/>
            </w:tcBorders>
          </w:tcPr>
          <w:p w14:paraId="0A841183" w14:textId="3D0D469E" w:rsidR="009C3687" w:rsidRDefault="00DB06DE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spacing w:before="1" w:line="237" w:lineRule="auto"/>
              <w:ind w:right="897"/>
            </w:pPr>
            <w:r>
              <w:t xml:space="preserve">Extensive </w:t>
            </w:r>
            <w:r w:rsidR="006E208B">
              <w:rPr>
                <w:spacing w:val="-66"/>
              </w:rPr>
              <w:t xml:space="preserve"> </w:t>
            </w:r>
            <w:r w:rsidR="006E208B">
              <w:t>experience</w:t>
            </w:r>
            <w:r>
              <w:t xml:space="preserve"> in a leadership role </w:t>
            </w:r>
            <w:r w:rsidR="00FD40B5">
              <w:t>within a CYP service/setting</w:t>
            </w:r>
            <w:r>
              <w:t>.</w:t>
            </w:r>
          </w:p>
          <w:p w14:paraId="07A07389" w14:textId="77777777" w:rsidR="009C3687" w:rsidRDefault="009C3687">
            <w:pPr>
              <w:pStyle w:val="TableParagraph"/>
              <w:spacing w:before="2"/>
              <w:rPr>
                <w:b/>
              </w:rPr>
            </w:pPr>
          </w:p>
          <w:p w14:paraId="317CF0F0" w14:textId="2DAA0DB4" w:rsidR="009C3687" w:rsidRDefault="00E87A8C">
            <w:pPr>
              <w:pStyle w:val="TableParagraph"/>
              <w:numPr>
                <w:ilvl w:val="0"/>
                <w:numId w:val="16"/>
              </w:numPr>
              <w:tabs>
                <w:tab w:val="left" w:pos="468"/>
                <w:tab w:val="left" w:pos="469"/>
              </w:tabs>
              <w:ind w:right="531"/>
            </w:pPr>
            <w:r>
              <w:t>Significant previous experience in leadership and management at or above Team Leader.</w:t>
            </w:r>
          </w:p>
        </w:tc>
        <w:tc>
          <w:tcPr>
            <w:tcW w:w="3351" w:type="dxa"/>
            <w:tcBorders>
              <w:bottom w:val="nil"/>
            </w:tcBorders>
          </w:tcPr>
          <w:p w14:paraId="136D643E" w14:textId="77777777" w:rsidR="009C3687" w:rsidRDefault="006E208B" w:rsidP="00D92131">
            <w:pPr>
              <w:pStyle w:val="TableParagraph"/>
              <w:numPr>
                <w:ilvl w:val="0"/>
                <w:numId w:val="15"/>
              </w:numPr>
              <w:tabs>
                <w:tab w:val="left" w:pos="468"/>
                <w:tab w:val="left" w:pos="469"/>
              </w:tabs>
              <w:ind w:right="170"/>
            </w:pPr>
            <w:r>
              <w:t>Previous experience leading</w:t>
            </w:r>
            <w:r>
              <w:rPr>
                <w:spacing w:val="-66"/>
              </w:rPr>
              <w:t xml:space="preserve"> </w:t>
            </w:r>
            <w:r>
              <w:t>a service comprised of</w:t>
            </w:r>
            <w:r>
              <w:rPr>
                <w:spacing w:val="1"/>
              </w:rPr>
              <w:t xml:space="preserve"> </w:t>
            </w:r>
            <w:r>
              <w:t>clinicians and mental health</w:t>
            </w:r>
            <w:r>
              <w:rPr>
                <w:spacing w:val="-66"/>
              </w:rPr>
              <w:t xml:space="preserve"> </w:t>
            </w:r>
            <w:r>
              <w:t>professionals delivering</w:t>
            </w:r>
            <w:r>
              <w:rPr>
                <w:spacing w:val="1"/>
              </w:rPr>
              <w:t xml:space="preserve"> </w:t>
            </w:r>
            <w:r>
              <w:t>evidence-based</w:t>
            </w:r>
            <w:r>
              <w:rPr>
                <w:spacing w:val="1"/>
              </w:rPr>
              <w:t xml:space="preserve"> </w:t>
            </w:r>
            <w:r>
              <w:t>interventions in a</w:t>
            </w:r>
            <w:r>
              <w:rPr>
                <w:spacing w:val="1"/>
              </w:rPr>
              <w:t xml:space="preserve"> </w:t>
            </w:r>
            <w:r>
              <w:t>community mental health</w:t>
            </w:r>
            <w:r>
              <w:rPr>
                <w:spacing w:val="1"/>
              </w:rPr>
              <w:t xml:space="preserve"> </w:t>
            </w:r>
            <w:r>
              <w:t>service</w:t>
            </w:r>
            <w:r w:rsidR="00D92131">
              <w:t>.</w:t>
            </w:r>
          </w:p>
          <w:p w14:paraId="2D9B84FC" w14:textId="77777777" w:rsidR="00D92131" w:rsidRDefault="00D92131" w:rsidP="00D92131">
            <w:pPr>
              <w:pStyle w:val="TableParagraph"/>
              <w:tabs>
                <w:tab w:val="left" w:pos="468"/>
                <w:tab w:val="left" w:pos="469"/>
              </w:tabs>
              <w:ind w:left="468" w:right="170"/>
            </w:pPr>
          </w:p>
          <w:p w14:paraId="2133FA6F" w14:textId="6A999233" w:rsidR="00D92131" w:rsidRDefault="00D92131" w:rsidP="00D92131">
            <w:pPr>
              <w:pStyle w:val="TableParagraph"/>
              <w:numPr>
                <w:ilvl w:val="0"/>
                <w:numId w:val="15"/>
              </w:numPr>
              <w:tabs>
                <w:tab w:val="left" w:pos="469"/>
                <w:tab w:val="left" w:pos="469"/>
              </w:tabs>
              <w:spacing w:before="1"/>
              <w:ind w:right="211"/>
              <w:jc w:val="both"/>
            </w:pPr>
            <w:r>
              <w:t>Experience of working with</w:t>
            </w:r>
            <w:r>
              <w:rPr>
                <w:spacing w:val="-66"/>
              </w:rPr>
              <w:t xml:space="preserve"> </w:t>
            </w:r>
            <w:r>
              <w:t>children and young people,</w:t>
            </w:r>
            <w:r>
              <w:rPr>
                <w:spacing w:val="-66"/>
              </w:rPr>
              <w:t xml:space="preserve"> </w:t>
            </w:r>
            <w:r>
              <w:t>families and carers within a</w:t>
            </w:r>
            <w:r>
              <w:rPr>
                <w:spacing w:val="-66"/>
              </w:rPr>
              <w:t xml:space="preserve"> </w:t>
            </w:r>
            <w:r>
              <w:t>mental</w:t>
            </w:r>
            <w:r>
              <w:rPr>
                <w:spacing w:val="-1"/>
              </w:rPr>
              <w:t xml:space="preserve"> </w:t>
            </w:r>
            <w:r>
              <w:t>health setting.</w:t>
            </w:r>
          </w:p>
        </w:tc>
      </w:tr>
      <w:tr w:rsidR="009C3687" w14:paraId="74A1FABE" w14:textId="77777777">
        <w:trPr>
          <w:trHeight w:val="1464"/>
        </w:trPr>
        <w:tc>
          <w:tcPr>
            <w:tcW w:w="2220" w:type="dxa"/>
            <w:tcBorders>
              <w:top w:val="nil"/>
            </w:tcBorders>
          </w:tcPr>
          <w:p w14:paraId="4B701FFE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  <w:tcBorders>
              <w:top w:val="nil"/>
            </w:tcBorders>
          </w:tcPr>
          <w:p w14:paraId="278826E5" w14:textId="68690B46" w:rsidR="009C3687" w:rsidRDefault="006E208B">
            <w:pPr>
              <w:pStyle w:val="TableParagraph"/>
              <w:numPr>
                <w:ilvl w:val="0"/>
                <w:numId w:val="14"/>
              </w:numPr>
              <w:tabs>
                <w:tab w:val="left" w:pos="468"/>
                <w:tab w:val="left" w:pos="469"/>
              </w:tabs>
              <w:spacing w:before="134"/>
              <w:ind w:right="135"/>
            </w:pPr>
            <w:r>
              <w:t>Significant experience of working</w:t>
            </w:r>
            <w:r>
              <w:rPr>
                <w:spacing w:val="1"/>
              </w:rPr>
              <w:t xml:space="preserve"> </w:t>
            </w:r>
            <w:r>
              <w:t>within services which provide</w:t>
            </w:r>
            <w:r>
              <w:rPr>
                <w:spacing w:val="1"/>
              </w:rPr>
              <w:t xml:space="preserve"> </w:t>
            </w:r>
            <w:r>
              <w:t>psychoeducational and</w:t>
            </w:r>
            <w:r>
              <w:rPr>
                <w:spacing w:val="1"/>
              </w:rPr>
              <w:t xml:space="preserve"> </w:t>
            </w:r>
            <w:r w:rsidR="00FD40B5">
              <w:rPr>
                <w:spacing w:val="1"/>
              </w:rPr>
              <w:t xml:space="preserve">/ or </w:t>
            </w:r>
            <w:r>
              <w:t>psychological</w:t>
            </w:r>
            <w:r>
              <w:rPr>
                <w:spacing w:val="-3"/>
              </w:rPr>
              <w:t xml:space="preserve"> </w:t>
            </w:r>
            <w:r>
              <w:t>interventions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CYP</w:t>
            </w:r>
            <w:r w:rsidR="00DB06DE">
              <w:t>.</w:t>
            </w:r>
          </w:p>
        </w:tc>
        <w:tc>
          <w:tcPr>
            <w:tcW w:w="3351" w:type="dxa"/>
            <w:tcBorders>
              <w:top w:val="nil"/>
            </w:tcBorders>
          </w:tcPr>
          <w:p w14:paraId="2D48EDF1" w14:textId="0515DE8C" w:rsidR="009C3687" w:rsidRDefault="006E208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before="134" w:line="237" w:lineRule="auto"/>
              <w:ind w:right="109"/>
            </w:pPr>
            <w:r>
              <w:t>Experience of implementing</w:t>
            </w:r>
            <w:r>
              <w:rPr>
                <w:spacing w:val="-66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new</w:t>
            </w:r>
            <w:r w:rsidR="00FD40B5">
              <w:t>ly</w:t>
            </w:r>
            <w:r>
              <w:rPr>
                <w:spacing w:val="-2"/>
              </w:rPr>
              <w:t xml:space="preserve"> </w:t>
            </w:r>
            <w:r>
              <w:t>commissioned</w:t>
            </w:r>
            <w:r>
              <w:rPr>
                <w:spacing w:val="-2"/>
              </w:rPr>
              <w:t xml:space="preserve"> </w:t>
            </w:r>
            <w:r>
              <w:t>service</w:t>
            </w:r>
            <w:r w:rsidR="00FD40B5">
              <w:t xml:space="preserve"> or function.</w:t>
            </w:r>
          </w:p>
          <w:p w14:paraId="61DD0CB7" w14:textId="77777777" w:rsidR="009C3687" w:rsidRDefault="009C3687">
            <w:pPr>
              <w:pStyle w:val="TableParagraph"/>
              <w:spacing w:before="7"/>
              <w:rPr>
                <w:b/>
                <w:sz w:val="20"/>
              </w:rPr>
            </w:pPr>
          </w:p>
          <w:p w14:paraId="783DC455" w14:textId="77777777" w:rsidR="009C3687" w:rsidRDefault="006E208B">
            <w:pPr>
              <w:pStyle w:val="TableParagraph"/>
              <w:numPr>
                <w:ilvl w:val="0"/>
                <w:numId w:val="13"/>
              </w:numPr>
              <w:tabs>
                <w:tab w:val="left" w:pos="468"/>
                <w:tab w:val="left" w:pos="469"/>
              </w:tabs>
              <w:spacing w:line="266" w:lineRule="exact"/>
              <w:ind w:right="372"/>
            </w:pPr>
            <w:r>
              <w:t>Experience of leading a</w:t>
            </w:r>
            <w:r>
              <w:rPr>
                <w:spacing w:val="1"/>
              </w:rPr>
              <w:t xml:space="preserve"> </w:t>
            </w:r>
            <w:r>
              <w:t>service/team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4"/>
              </w:rPr>
              <w:t xml:space="preserve"> </w:t>
            </w:r>
            <w:r>
              <w:t>as</w:t>
            </w:r>
          </w:p>
        </w:tc>
      </w:tr>
    </w:tbl>
    <w:p w14:paraId="051D539F" w14:textId="77777777" w:rsidR="009C3687" w:rsidRDefault="009C3687">
      <w:pPr>
        <w:spacing w:line="266" w:lineRule="exact"/>
        <w:sectPr w:rsidR="009C3687">
          <w:footerReference w:type="default" r:id="rId10"/>
          <w:pgSz w:w="12240" w:h="15840"/>
          <w:pgMar w:top="1440" w:right="1060" w:bottom="1080" w:left="1040" w:header="0" w:footer="89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3932"/>
        <w:gridCol w:w="3351"/>
      </w:tblGrid>
      <w:tr w:rsidR="009C3687" w14:paraId="7A1440AB" w14:textId="77777777" w:rsidTr="00FD40B5">
        <w:trPr>
          <w:trHeight w:val="2684"/>
        </w:trPr>
        <w:tc>
          <w:tcPr>
            <w:tcW w:w="2220" w:type="dxa"/>
          </w:tcPr>
          <w:p w14:paraId="511DB355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</w:tcPr>
          <w:p w14:paraId="2B862E8A" w14:textId="47267A1E" w:rsidR="009C3687" w:rsidRDefault="006E208B" w:rsidP="00FD40B5">
            <w:pPr>
              <w:pStyle w:val="TableParagraph"/>
              <w:numPr>
                <w:ilvl w:val="0"/>
                <w:numId w:val="31"/>
              </w:numPr>
              <w:tabs>
                <w:tab w:val="left" w:pos="468"/>
                <w:tab w:val="left" w:pos="469"/>
              </w:tabs>
              <w:spacing w:before="215"/>
              <w:ind w:right="214"/>
            </w:pPr>
            <w:r>
              <w:t>Knowledge of national policy and</w:t>
            </w:r>
            <w:r>
              <w:rPr>
                <w:spacing w:val="-66"/>
              </w:rPr>
              <w:t xml:space="preserve"> </w:t>
            </w:r>
            <w:r>
              <w:t>guidance relating to public health</w:t>
            </w:r>
            <w:r w:rsidR="009B4571">
              <w:t xml:space="preserve"> </w:t>
            </w:r>
            <w:r>
              <w:rPr>
                <w:spacing w:val="-67"/>
              </w:rPr>
              <w:t xml:space="preserve"> </w:t>
            </w:r>
            <w:r>
              <w:t xml:space="preserve">and early intervention </w:t>
            </w:r>
          </w:p>
        </w:tc>
        <w:tc>
          <w:tcPr>
            <w:tcW w:w="3351" w:type="dxa"/>
          </w:tcPr>
          <w:p w14:paraId="2DB0C539" w14:textId="16FF2F68" w:rsidR="009C3687" w:rsidRDefault="006E208B">
            <w:pPr>
              <w:pStyle w:val="TableParagraph"/>
              <w:spacing w:before="1"/>
              <w:ind w:left="468" w:right="672"/>
            </w:pPr>
            <w:r>
              <w:t>part of a wider system</w:t>
            </w:r>
            <w:r>
              <w:rPr>
                <w:spacing w:val="-66"/>
              </w:rPr>
              <w:t xml:space="preserve"> </w:t>
            </w:r>
            <w:r>
              <w:t>change</w:t>
            </w:r>
            <w:r w:rsidR="00FD40B5">
              <w:t>.</w:t>
            </w:r>
          </w:p>
          <w:p w14:paraId="7657A2F1" w14:textId="77777777" w:rsidR="00E87A8C" w:rsidRDefault="00E87A8C">
            <w:pPr>
              <w:pStyle w:val="TableParagraph"/>
              <w:spacing w:before="1"/>
              <w:ind w:left="468" w:right="672"/>
            </w:pPr>
          </w:p>
          <w:p w14:paraId="1B12DF08" w14:textId="208A93E8" w:rsidR="00E87A8C" w:rsidRDefault="00E87A8C" w:rsidP="00E87A8C">
            <w:pPr>
              <w:pStyle w:val="TableParagraph"/>
              <w:numPr>
                <w:ilvl w:val="0"/>
                <w:numId w:val="12"/>
              </w:numPr>
              <w:tabs>
                <w:tab w:val="left" w:pos="468"/>
                <w:tab w:val="left" w:pos="469"/>
              </w:tabs>
              <w:ind w:right="363"/>
            </w:pPr>
            <w:r>
              <w:t>Experience of working in</w:t>
            </w:r>
            <w:r>
              <w:rPr>
                <w:spacing w:val="1"/>
              </w:rPr>
              <w:t xml:space="preserve"> </w:t>
            </w:r>
            <w:r>
              <w:t>partnership with education</w:t>
            </w:r>
            <w:r>
              <w:rPr>
                <w:spacing w:val="1"/>
              </w:rPr>
              <w:t xml:space="preserve"> </w:t>
            </w:r>
            <w:r>
              <w:t>(schools, PRUs, Special schools,</w:t>
            </w:r>
            <w:r>
              <w:rPr>
                <w:spacing w:val="-66"/>
              </w:rPr>
              <w:t xml:space="preserve"> </w:t>
            </w:r>
            <w:r>
              <w:t>FE colleges) and/or statutory</w:t>
            </w:r>
            <w:r>
              <w:rPr>
                <w:spacing w:val="1"/>
              </w:rPr>
              <w:t xml:space="preserve"> </w:t>
            </w:r>
            <w:r>
              <w:t>services</w:t>
            </w:r>
            <w:r w:rsidR="00D92131">
              <w:t>.</w:t>
            </w:r>
          </w:p>
          <w:p w14:paraId="55B41EF3" w14:textId="718AD699" w:rsidR="00E87A8C" w:rsidRDefault="00E87A8C">
            <w:pPr>
              <w:pStyle w:val="TableParagraph"/>
              <w:spacing w:before="1"/>
              <w:ind w:left="468" w:right="672"/>
            </w:pPr>
          </w:p>
        </w:tc>
      </w:tr>
      <w:tr w:rsidR="009C3687" w14:paraId="2AA0C829" w14:textId="77777777" w:rsidTr="00D92131">
        <w:trPr>
          <w:trHeight w:val="2977"/>
        </w:trPr>
        <w:tc>
          <w:tcPr>
            <w:tcW w:w="2220" w:type="dxa"/>
          </w:tcPr>
          <w:p w14:paraId="7601CBA4" w14:textId="77777777" w:rsidR="009C3687" w:rsidRDefault="006E208B">
            <w:pPr>
              <w:pStyle w:val="TableParagraph"/>
              <w:ind w:left="108" w:right="639"/>
              <w:rPr>
                <w:b/>
              </w:rPr>
            </w:pPr>
            <w:r>
              <w:rPr>
                <w:b/>
              </w:rPr>
              <w:t>Contract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3932" w:type="dxa"/>
          </w:tcPr>
          <w:p w14:paraId="01285FDD" w14:textId="77777777" w:rsidR="009C3687" w:rsidRDefault="009C3687">
            <w:pPr>
              <w:pStyle w:val="TableParagraph"/>
              <w:rPr>
                <w:b/>
              </w:rPr>
            </w:pPr>
          </w:p>
          <w:p w14:paraId="04F25AFC" w14:textId="1C4F0341" w:rsidR="009C3687" w:rsidRDefault="00FD40B5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 w:line="237" w:lineRule="auto"/>
              <w:ind w:right="408"/>
              <w:jc w:val="both"/>
            </w:pPr>
            <w:r>
              <w:t>Provision of</w:t>
            </w:r>
            <w:r w:rsidR="006E208B">
              <w:t xml:space="preserve"> strategic oversight as</w:t>
            </w:r>
            <w:r w:rsidR="006E208B">
              <w:rPr>
                <w:spacing w:val="-66"/>
              </w:rPr>
              <w:t xml:space="preserve"> </w:t>
            </w:r>
            <w:r w:rsidR="006E208B">
              <w:t>well as having responsibility for</w:t>
            </w:r>
            <w:r w:rsidR="006E208B">
              <w:rPr>
                <w:spacing w:val="-66"/>
              </w:rPr>
              <w:t xml:space="preserve"> </w:t>
            </w:r>
            <w:r w:rsidR="006E208B">
              <w:t>operational</w:t>
            </w:r>
            <w:r w:rsidR="006E208B">
              <w:rPr>
                <w:spacing w:val="-1"/>
              </w:rPr>
              <w:t xml:space="preserve"> </w:t>
            </w:r>
            <w:r w:rsidR="006E208B">
              <w:t>delivery</w:t>
            </w:r>
            <w:r>
              <w:t>.</w:t>
            </w:r>
          </w:p>
          <w:p w14:paraId="609923C7" w14:textId="77777777" w:rsidR="009C3687" w:rsidRDefault="009C3687">
            <w:pPr>
              <w:pStyle w:val="TableParagraph"/>
              <w:spacing w:before="2"/>
              <w:rPr>
                <w:b/>
              </w:rPr>
            </w:pPr>
          </w:p>
          <w:p w14:paraId="6DFE7166" w14:textId="1E3C98BA" w:rsidR="009C3687" w:rsidRDefault="006E208B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right="469"/>
            </w:pPr>
            <w:r>
              <w:t>Experience of working with</w:t>
            </w:r>
            <w:r>
              <w:rPr>
                <w:spacing w:val="1"/>
              </w:rPr>
              <w:t xml:space="preserve"> </w:t>
            </w:r>
            <w:r>
              <w:t xml:space="preserve">multiple </w:t>
            </w:r>
            <w:r w:rsidR="005636B4">
              <w:t>partners</w:t>
            </w:r>
            <w:r>
              <w:t xml:space="preserve"> and</w:t>
            </w:r>
            <w:r>
              <w:rPr>
                <w:spacing w:val="1"/>
              </w:rPr>
              <w:t xml:space="preserve"> </w:t>
            </w:r>
            <w:r>
              <w:t>commissioners to meet service</w:t>
            </w:r>
            <w:r>
              <w:rPr>
                <w:spacing w:val="-67"/>
              </w:rPr>
              <w:t xml:space="preserve"> </w:t>
            </w:r>
            <w:r>
              <w:t>specification/s</w:t>
            </w:r>
            <w:r w:rsidR="00FD40B5">
              <w:t>.</w:t>
            </w:r>
          </w:p>
        </w:tc>
        <w:tc>
          <w:tcPr>
            <w:tcW w:w="3351" w:type="dxa"/>
          </w:tcPr>
          <w:p w14:paraId="7A69EBB3" w14:textId="4BD854B9" w:rsidR="00E87A8C" w:rsidRDefault="00FD40B5" w:rsidP="00E87A8C">
            <w:pPr>
              <w:pStyle w:val="TableParagraph"/>
              <w:numPr>
                <w:ilvl w:val="0"/>
                <w:numId w:val="11"/>
              </w:numPr>
              <w:tabs>
                <w:tab w:val="left" w:pos="469"/>
              </w:tabs>
              <w:spacing w:before="1" w:line="237" w:lineRule="auto"/>
              <w:ind w:right="136"/>
              <w:jc w:val="both"/>
            </w:pPr>
            <w:r>
              <w:t>Leadership of</w:t>
            </w:r>
            <w:r w:rsidR="00E87A8C">
              <w:t xml:space="preserve"> service</w:t>
            </w:r>
            <w:r w:rsidR="00E87A8C">
              <w:rPr>
                <w:spacing w:val="-66"/>
              </w:rPr>
              <w:t xml:space="preserve"> </w:t>
            </w:r>
            <w:r w:rsidR="00E87A8C">
              <w:t>delivery against contract KPIs and</w:t>
            </w:r>
            <w:r w:rsidR="00E87A8C">
              <w:rPr>
                <w:spacing w:val="-66"/>
              </w:rPr>
              <w:t xml:space="preserve"> </w:t>
            </w:r>
            <w:r w:rsidR="00E87A8C">
              <w:t>service</w:t>
            </w:r>
            <w:r w:rsidR="00E87A8C">
              <w:rPr>
                <w:spacing w:val="-1"/>
              </w:rPr>
              <w:t xml:space="preserve"> </w:t>
            </w:r>
            <w:r w:rsidR="00E87A8C">
              <w:t>level</w:t>
            </w:r>
            <w:r w:rsidR="00E87A8C">
              <w:rPr>
                <w:spacing w:val="-2"/>
              </w:rPr>
              <w:t xml:space="preserve"> </w:t>
            </w:r>
            <w:r w:rsidR="00E87A8C">
              <w:t>agreements</w:t>
            </w:r>
          </w:p>
          <w:p w14:paraId="596056B2" w14:textId="77777777" w:rsidR="005636B4" w:rsidRDefault="005636B4" w:rsidP="005636B4">
            <w:pPr>
              <w:pStyle w:val="TableParagraph"/>
              <w:spacing w:before="3"/>
              <w:rPr>
                <w:b/>
              </w:rPr>
            </w:pPr>
          </w:p>
          <w:p w14:paraId="5FEAC879" w14:textId="45371865" w:rsidR="005636B4" w:rsidRDefault="005636B4" w:rsidP="005636B4">
            <w:pPr>
              <w:pStyle w:val="TableParagraph"/>
              <w:numPr>
                <w:ilvl w:val="0"/>
                <w:numId w:val="11"/>
              </w:numPr>
              <w:tabs>
                <w:tab w:val="left" w:pos="468"/>
                <w:tab w:val="left" w:pos="469"/>
              </w:tabs>
              <w:ind w:right="439"/>
            </w:pPr>
            <w:r>
              <w:t>Management of contract(s),</w:t>
            </w:r>
            <w:r>
              <w:rPr>
                <w:spacing w:val="1"/>
              </w:rPr>
              <w:t xml:space="preserve"> </w:t>
            </w:r>
            <w:r>
              <w:t>services and teams balancing</w:t>
            </w:r>
            <w:r>
              <w:rPr>
                <w:spacing w:val="1"/>
              </w:rPr>
              <w:t xml:space="preserve"> </w:t>
            </w:r>
            <w:r>
              <w:t>delivery,</w:t>
            </w:r>
            <w:r>
              <w:rPr>
                <w:spacing w:val="-5"/>
              </w:rPr>
              <w:t xml:space="preserve"> </w:t>
            </w:r>
            <w:r>
              <w:t>resources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finance</w:t>
            </w:r>
            <w:r w:rsidR="00FD40B5">
              <w:t xml:space="preserve"> </w:t>
            </w:r>
            <w:r>
              <w:rPr>
                <w:spacing w:val="-66"/>
              </w:rPr>
              <w:t xml:space="preserve"> </w:t>
            </w:r>
            <w:r>
              <w:t>against</w:t>
            </w:r>
            <w:r>
              <w:rPr>
                <w:spacing w:val="1"/>
              </w:rPr>
              <w:t xml:space="preserve"> </w:t>
            </w:r>
            <w:r>
              <w:t>KPIs</w:t>
            </w:r>
          </w:p>
          <w:p w14:paraId="33D2817E" w14:textId="77777777" w:rsidR="00E87A8C" w:rsidRDefault="00E87A8C" w:rsidP="005636B4">
            <w:pPr>
              <w:pStyle w:val="TableParagraph"/>
              <w:tabs>
                <w:tab w:val="left" w:pos="469"/>
              </w:tabs>
              <w:spacing w:before="1" w:line="237" w:lineRule="auto"/>
              <w:ind w:left="468" w:right="136"/>
              <w:jc w:val="both"/>
            </w:pPr>
          </w:p>
          <w:p w14:paraId="55514A6B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87" w14:paraId="213CC504" w14:textId="77777777">
        <w:trPr>
          <w:trHeight w:val="3192"/>
        </w:trPr>
        <w:tc>
          <w:tcPr>
            <w:tcW w:w="2220" w:type="dxa"/>
          </w:tcPr>
          <w:p w14:paraId="752B85D6" w14:textId="77777777" w:rsidR="009C3687" w:rsidRDefault="006E208B">
            <w:pPr>
              <w:pStyle w:val="TableParagraph"/>
              <w:ind w:left="108" w:right="639"/>
              <w:rPr>
                <w:b/>
              </w:rPr>
            </w:pPr>
            <w:r>
              <w:rPr>
                <w:b/>
              </w:rPr>
              <w:t>People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3932" w:type="dxa"/>
          </w:tcPr>
          <w:p w14:paraId="21BA64BF" w14:textId="6DAFB6B3" w:rsidR="009C3687" w:rsidRDefault="006E208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ind w:right="335"/>
            </w:pPr>
            <w:r>
              <w:t>Leading and directing a skill mix</w:t>
            </w:r>
            <w:r>
              <w:rPr>
                <w:spacing w:val="-66"/>
              </w:rPr>
              <w:t xml:space="preserve"> </w:t>
            </w:r>
            <w:r>
              <w:t>team that is made of different</w:t>
            </w:r>
            <w:r>
              <w:rPr>
                <w:spacing w:val="1"/>
              </w:rPr>
              <w:t xml:space="preserve"> </w:t>
            </w:r>
            <w:r>
              <w:t>roles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1"/>
              </w:rPr>
              <w:t xml:space="preserve"> </w:t>
            </w:r>
            <w:r>
              <w:t>competency</w:t>
            </w:r>
            <w:r>
              <w:rPr>
                <w:spacing w:val="1"/>
              </w:rPr>
              <w:t xml:space="preserve"> </w:t>
            </w:r>
            <w:r>
              <w:t>requirements</w:t>
            </w:r>
            <w:r w:rsidR="00FD40B5">
              <w:t>.</w:t>
            </w:r>
          </w:p>
          <w:p w14:paraId="06B7AC90" w14:textId="77777777" w:rsidR="009C3687" w:rsidRDefault="009C3687">
            <w:pPr>
              <w:pStyle w:val="TableParagraph"/>
              <w:rPr>
                <w:b/>
              </w:rPr>
            </w:pPr>
          </w:p>
          <w:p w14:paraId="4F63B421" w14:textId="0900F355" w:rsidR="009C3687" w:rsidRDefault="006E208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37" w:lineRule="auto"/>
              <w:ind w:right="321"/>
            </w:pPr>
            <w:r>
              <w:t xml:space="preserve">Managing </w:t>
            </w:r>
            <w:proofErr w:type="spellStart"/>
            <w:r>
              <w:t>organisational</w:t>
            </w:r>
            <w:proofErr w:type="spellEnd"/>
            <w:r>
              <w:t xml:space="preserve"> change</w:t>
            </w:r>
            <w:r>
              <w:rPr>
                <w:spacing w:val="-67"/>
              </w:rPr>
              <w:t xml:space="preserve"> </w:t>
            </w:r>
            <w:r>
              <w:t>and transition</w:t>
            </w:r>
            <w:r w:rsidR="00FD40B5">
              <w:t>.</w:t>
            </w:r>
          </w:p>
          <w:p w14:paraId="3F022916" w14:textId="77777777" w:rsidR="009C3687" w:rsidRDefault="009C3687">
            <w:pPr>
              <w:pStyle w:val="TableParagraph"/>
              <w:spacing w:before="1"/>
              <w:rPr>
                <w:b/>
              </w:rPr>
            </w:pPr>
          </w:p>
          <w:p w14:paraId="50EEF553" w14:textId="0483B290" w:rsidR="009C3687" w:rsidRDefault="006E208B">
            <w:pPr>
              <w:pStyle w:val="TableParagraph"/>
              <w:numPr>
                <w:ilvl w:val="0"/>
                <w:numId w:val="10"/>
              </w:numPr>
              <w:tabs>
                <w:tab w:val="left" w:pos="468"/>
                <w:tab w:val="left" w:pos="469"/>
              </w:tabs>
              <w:spacing w:line="237" w:lineRule="auto"/>
              <w:ind w:right="624"/>
            </w:pPr>
            <w:r>
              <w:t>Performance management of</w:t>
            </w:r>
            <w:r>
              <w:rPr>
                <w:spacing w:val="-66"/>
              </w:rPr>
              <w:t xml:space="preserve"> </w:t>
            </w:r>
            <w:r>
              <w:t>individuals</w:t>
            </w:r>
            <w:r>
              <w:rPr>
                <w:spacing w:val="-1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teams</w:t>
            </w:r>
            <w:r w:rsidR="00FD40B5">
              <w:t>.</w:t>
            </w:r>
          </w:p>
        </w:tc>
        <w:tc>
          <w:tcPr>
            <w:tcW w:w="3351" w:type="dxa"/>
          </w:tcPr>
          <w:p w14:paraId="7A46642A" w14:textId="4B65F802" w:rsidR="009C3687" w:rsidRDefault="006E208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before="1" w:line="237" w:lineRule="auto"/>
              <w:ind w:right="228"/>
            </w:pPr>
            <w:r>
              <w:t xml:space="preserve">Managing teams on a </w:t>
            </w:r>
            <w:r w:rsidR="005636B4">
              <w:t>multi</w:t>
            </w:r>
            <w:r w:rsidR="005636B4">
              <w:rPr>
                <w:spacing w:val="-66"/>
              </w:rPr>
              <w:t>-</w:t>
            </w:r>
            <w:r w:rsidR="005636B4">
              <w:t>site</w:t>
            </w:r>
            <w:r>
              <w:t>/remote</w:t>
            </w:r>
            <w:r>
              <w:rPr>
                <w:spacing w:val="-2"/>
              </w:rPr>
              <w:t xml:space="preserve"> </w:t>
            </w:r>
            <w:r>
              <w:t>basis</w:t>
            </w:r>
            <w:r w:rsidR="00FD40B5">
              <w:t>.</w:t>
            </w:r>
          </w:p>
          <w:p w14:paraId="797D987D" w14:textId="77777777" w:rsidR="009C3687" w:rsidRDefault="009C3687">
            <w:pPr>
              <w:pStyle w:val="TableParagraph"/>
              <w:spacing w:before="5"/>
              <w:rPr>
                <w:b/>
              </w:rPr>
            </w:pPr>
          </w:p>
          <w:p w14:paraId="624FEFB7" w14:textId="21E83953" w:rsidR="009C3687" w:rsidRDefault="006E208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37" w:lineRule="auto"/>
              <w:ind w:right="329"/>
            </w:pPr>
            <w:r>
              <w:t>Creating an environment</w:t>
            </w:r>
            <w:r>
              <w:rPr>
                <w:spacing w:val="1"/>
              </w:rPr>
              <w:t xml:space="preserve"> </w:t>
            </w:r>
            <w:r>
              <w:t>and culture of experiential</w:t>
            </w:r>
            <w:r>
              <w:rPr>
                <w:spacing w:val="-67"/>
              </w:rPr>
              <w:t xml:space="preserve"> </w:t>
            </w:r>
            <w:r>
              <w:t>learning and</w:t>
            </w:r>
            <w:r>
              <w:rPr>
                <w:spacing w:val="1"/>
              </w:rPr>
              <w:t xml:space="preserve"> </w:t>
            </w:r>
            <w:r>
              <w:t>innovation</w:t>
            </w:r>
            <w:r w:rsidR="00FD40B5">
              <w:t>.</w:t>
            </w:r>
          </w:p>
          <w:p w14:paraId="2FAC2682" w14:textId="77777777" w:rsidR="009C3687" w:rsidRDefault="009C3687">
            <w:pPr>
              <w:pStyle w:val="TableParagraph"/>
              <w:spacing w:before="5"/>
              <w:rPr>
                <w:b/>
              </w:rPr>
            </w:pPr>
          </w:p>
          <w:p w14:paraId="7A4E19B2" w14:textId="64EBDB66" w:rsidR="009C3687" w:rsidRDefault="006E208B">
            <w:pPr>
              <w:pStyle w:val="TableParagraph"/>
              <w:numPr>
                <w:ilvl w:val="0"/>
                <w:numId w:val="9"/>
              </w:numPr>
              <w:tabs>
                <w:tab w:val="left" w:pos="468"/>
                <w:tab w:val="left" w:pos="469"/>
              </w:tabs>
              <w:spacing w:line="237" w:lineRule="auto"/>
              <w:ind w:right="650"/>
            </w:pPr>
            <w:r>
              <w:t>Experience in coaching</w:t>
            </w:r>
            <w:r>
              <w:rPr>
                <w:spacing w:val="-67"/>
              </w:rPr>
              <w:t xml:space="preserve"> </w:t>
            </w:r>
            <w:r>
              <w:t>and/or</w:t>
            </w:r>
            <w:r>
              <w:rPr>
                <w:spacing w:val="-1"/>
              </w:rPr>
              <w:t xml:space="preserve"> </w:t>
            </w:r>
            <w:r>
              <w:t>mentoring</w:t>
            </w:r>
            <w:r w:rsidR="00FD40B5">
              <w:t>.</w:t>
            </w:r>
          </w:p>
        </w:tc>
      </w:tr>
    </w:tbl>
    <w:p w14:paraId="335EEDF7" w14:textId="77777777" w:rsidR="009C3687" w:rsidRDefault="009C3687">
      <w:pPr>
        <w:spacing w:line="237" w:lineRule="auto"/>
        <w:sectPr w:rsidR="009C3687">
          <w:pgSz w:w="12240" w:h="15840"/>
          <w:pgMar w:top="1440" w:right="1060" w:bottom="1080" w:left="1040" w:header="0" w:footer="89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3932"/>
        <w:gridCol w:w="3351"/>
      </w:tblGrid>
      <w:tr w:rsidR="009C3687" w14:paraId="0C29C2CE" w14:textId="77777777">
        <w:trPr>
          <w:trHeight w:val="8504"/>
        </w:trPr>
        <w:tc>
          <w:tcPr>
            <w:tcW w:w="2220" w:type="dxa"/>
          </w:tcPr>
          <w:p w14:paraId="5BDBE975" w14:textId="33BF9A6B" w:rsidR="009C3687" w:rsidRDefault="006E208B">
            <w:pPr>
              <w:pStyle w:val="TableParagraph"/>
              <w:spacing w:before="1"/>
              <w:ind w:left="108" w:right="768"/>
              <w:rPr>
                <w:b/>
              </w:rPr>
            </w:pPr>
            <w:r>
              <w:rPr>
                <w:b/>
              </w:rPr>
              <w:lastRenderedPageBreak/>
              <w:t>Clinical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Governance</w:t>
            </w:r>
            <w:r w:rsidR="005E6813">
              <w:rPr>
                <w:b/>
              </w:rPr>
              <w:t xml:space="preserve"> </w:t>
            </w:r>
          </w:p>
        </w:tc>
        <w:tc>
          <w:tcPr>
            <w:tcW w:w="3932" w:type="dxa"/>
          </w:tcPr>
          <w:p w14:paraId="1E980758" w14:textId="172E106A" w:rsidR="009C3687" w:rsidRDefault="005E681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137"/>
            </w:pPr>
            <w:r>
              <w:t>Working</w:t>
            </w:r>
            <w:r w:rsidR="006E208B">
              <w:t xml:space="preserve"> within</w:t>
            </w:r>
            <w:r w:rsidR="006E208B">
              <w:rPr>
                <w:spacing w:val="1"/>
              </w:rPr>
              <w:t xml:space="preserve"> </w:t>
            </w:r>
            <w:r w:rsidR="006E208B">
              <w:t>quality assurance and clinical</w:t>
            </w:r>
            <w:r w:rsidR="006E208B">
              <w:rPr>
                <w:spacing w:val="1"/>
              </w:rPr>
              <w:t xml:space="preserve"> </w:t>
            </w:r>
            <w:r w:rsidR="006E208B">
              <w:t>governance frameworks to ensure</w:t>
            </w:r>
            <w:r w:rsidR="006E208B">
              <w:rPr>
                <w:spacing w:val="-66"/>
              </w:rPr>
              <w:t xml:space="preserve"> </w:t>
            </w:r>
            <w:r w:rsidR="006E208B">
              <w:t>services, systems, standards of</w:t>
            </w:r>
            <w:r w:rsidR="006E208B">
              <w:rPr>
                <w:spacing w:val="1"/>
              </w:rPr>
              <w:t xml:space="preserve"> </w:t>
            </w:r>
            <w:r w:rsidR="006E208B">
              <w:t>care and practice are safe and</w:t>
            </w:r>
            <w:r w:rsidR="006E208B">
              <w:rPr>
                <w:spacing w:val="1"/>
              </w:rPr>
              <w:t xml:space="preserve"> </w:t>
            </w:r>
            <w:r w:rsidR="006E208B">
              <w:t>effective</w:t>
            </w:r>
            <w:r w:rsidR="00FD40B5">
              <w:t>.</w:t>
            </w:r>
          </w:p>
          <w:p w14:paraId="495E8CA4" w14:textId="77777777" w:rsidR="009C3687" w:rsidRDefault="009C368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B4648F8" w14:textId="22C0D640" w:rsidR="009C3687" w:rsidRDefault="006E208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114"/>
            </w:pPr>
            <w:r>
              <w:t>Implementing new models of</w:t>
            </w:r>
            <w:r>
              <w:rPr>
                <w:spacing w:val="1"/>
              </w:rPr>
              <w:t xml:space="preserve"> </w:t>
            </w:r>
            <w:r>
              <w:t>delivery/products/initiatives and</w:t>
            </w:r>
            <w:r>
              <w:rPr>
                <w:spacing w:val="1"/>
              </w:rPr>
              <w:t xml:space="preserve"> </w:t>
            </w:r>
            <w:r>
              <w:t>dissemination of learning and best</w:t>
            </w:r>
            <w:r>
              <w:rPr>
                <w:spacing w:val="-66"/>
              </w:rPr>
              <w:t xml:space="preserve"> </w:t>
            </w:r>
            <w:r>
              <w:t>practice</w:t>
            </w:r>
            <w:r w:rsidR="00FD40B5">
              <w:t>.</w:t>
            </w:r>
          </w:p>
          <w:p w14:paraId="2B4F617A" w14:textId="77777777" w:rsidR="009C3687" w:rsidRDefault="009C368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1F5B3FD7" w14:textId="10D1DBF3" w:rsidR="009C3687" w:rsidRDefault="006E208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448"/>
            </w:pPr>
            <w:r>
              <w:t>Understanding and practical</w:t>
            </w:r>
            <w:r>
              <w:rPr>
                <w:spacing w:val="1"/>
              </w:rPr>
              <w:t xml:space="preserve"> </w:t>
            </w:r>
            <w:r>
              <w:t>application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safeguarding</w:t>
            </w:r>
            <w:r>
              <w:rPr>
                <w:spacing w:val="-65"/>
              </w:rPr>
              <w:t xml:space="preserve"> </w:t>
            </w:r>
            <w:r>
              <w:t>agenda via policy, procedure,</w:t>
            </w:r>
            <w:r>
              <w:rPr>
                <w:spacing w:val="1"/>
              </w:rPr>
              <w:t xml:space="preserve"> </w:t>
            </w:r>
            <w:r>
              <w:t>supervision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practice</w:t>
            </w:r>
            <w:r w:rsidR="005E6813">
              <w:t>.</w:t>
            </w:r>
          </w:p>
          <w:p w14:paraId="11006542" w14:textId="77777777" w:rsidR="005E6813" w:rsidRDefault="005E6813" w:rsidP="005E6813">
            <w:pPr>
              <w:pStyle w:val="ListParagraph"/>
            </w:pPr>
          </w:p>
          <w:p w14:paraId="0AACEFA1" w14:textId="2F0EB586" w:rsidR="009C3687" w:rsidRPr="005E6813" w:rsidRDefault="005E6813" w:rsidP="005E6813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ind w:right="448"/>
            </w:pPr>
            <w:r>
              <w:t>Provision of managerial supervision.</w:t>
            </w:r>
          </w:p>
          <w:p w14:paraId="2771A2C5" w14:textId="334BAC34" w:rsidR="009C3687" w:rsidRDefault="006E208B">
            <w:pPr>
              <w:pStyle w:val="TableParagraph"/>
              <w:numPr>
                <w:ilvl w:val="0"/>
                <w:numId w:val="8"/>
              </w:numPr>
              <w:tabs>
                <w:tab w:val="left" w:pos="468"/>
                <w:tab w:val="left" w:pos="469"/>
              </w:tabs>
              <w:spacing w:before="213"/>
              <w:ind w:right="152"/>
            </w:pPr>
            <w:r>
              <w:t>Experience of leading on</w:t>
            </w:r>
            <w:r>
              <w:rPr>
                <w:spacing w:val="1"/>
              </w:rPr>
              <w:t xml:space="preserve"> </w:t>
            </w:r>
            <w:r>
              <w:t>developing, delivering and</w:t>
            </w:r>
            <w:r>
              <w:rPr>
                <w:spacing w:val="1"/>
              </w:rPr>
              <w:t xml:space="preserve"> </w:t>
            </w:r>
            <w:r>
              <w:t xml:space="preserve">evaluating </w:t>
            </w:r>
            <w:r w:rsidR="00D92131">
              <w:t>packages of care.</w:t>
            </w:r>
          </w:p>
        </w:tc>
        <w:tc>
          <w:tcPr>
            <w:tcW w:w="3351" w:type="dxa"/>
          </w:tcPr>
          <w:p w14:paraId="7C36D5ED" w14:textId="77A071E8" w:rsidR="009C3687" w:rsidRPr="00D92131" w:rsidRDefault="006E208B" w:rsidP="00D92131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133"/>
            </w:pPr>
            <w:r>
              <w:t>Evidence of experience in</w:t>
            </w:r>
            <w:r>
              <w:rPr>
                <w:spacing w:val="1"/>
              </w:rPr>
              <w:t xml:space="preserve"> </w:t>
            </w:r>
            <w:r>
              <w:t>completing mental</w:t>
            </w:r>
            <w:r w:rsidR="00D92131">
              <w:t xml:space="preserve"> </w:t>
            </w:r>
            <w:r>
              <w:rPr>
                <w:spacing w:val="-66"/>
              </w:rPr>
              <w:t xml:space="preserve"> </w:t>
            </w:r>
            <w:r>
              <w:t xml:space="preserve">health </w:t>
            </w:r>
            <w:r w:rsidR="00D92131">
              <w:t xml:space="preserve">/ holistic </w:t>
            </w:r>
            <w:r>
              <w:t>assessments and</w:t>
            </w:r>
            <w:r>
              <w:rPr>
                <w:spacing w:val="1"/>
              </w:rPr>
              <w:t xml:space="preserve"> </w:t>
            </w:r>
            <w:r>
              <w:t>formulation</w:t>
            </w:r>
            <w:r w:rsidR="00FD40B5">
              <w:t>.</w:t>
            </w:r>
          </w:p>
          <w:p w14:paraId="5EB9EB11" w14:textId="5AE811CA" w:rsidR="009C3687" w:rsidRDefault="006E208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spacing w:before="213"/>
              <w:ind w:right="270"/>
            </w:pPr>
            <w:r>
              <w:t>Experience of facilitating</w:t>
            </w:r>
            <w:r>
              <w:rPr>
                <w:spacing w:val="1"/>
              </w:rPr>
              <w:t xml:space="preserve"> </w:t>
            </w:r>
            <w:r>
              <w:t>reflective</w:t>
            </w:r>
            <w:r>
              <w:rPr>
                <w:spacing w:val="-7"/>
              </w:rPr>
              <w:t xml:space="preserve"> </w:t>
            </w:r>
            <w:r>
              <w:t>practice</w:t>
            </w:r>
            <w:r>
              <w:rPr>
                <w:spacing w:val="-7"/>
              </w:rPr>
              <w:t xml:space="preserve"> </w:t>
            </w:r>
            <w:r>
              <w:t>teaching</w:t>
            </w:r>
            <w:r>
              <w:rPr>
                <w:spacing w:val="-66"/>
              </w:rPr>
              <w:t xml:space="preserve"> </w:t>
            </w:r>
            <w:r>
              <w:t>and training</w:t>
            </w:r>
            <w:r w:rsidR="00FD40B5">
              <w:t>.</w:t>
            </w:r>
          </w:p>
          <w:p w14:paraId="1D7BE2B0" w14:textId="77777777" w:rsidR="009C3687" w:rsidRDefault="009C36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035DFDB9" w14:textId="77777777" w:rsidR="009C3687" w:rsidRDefault="009C3687">
            <w:pPr>
              <w:pStyle w:val="TableParagraph"/>
              <w:spacing w:before="8"/>
              <w:rPr>
                <w:b/>
                <w:sz w:val="21"/>
              </w:rPr>
            </w:pPr>
          </w:p>
          <w:p w14:paraId="47DB44F9" w14:textId="7102BB21" w:rsidR="009C3687" w:rsidRDefault="006E208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175"/>
            </w:pPr>
            <w:r>
              <w:t>Experience in the deliver</w:t>
            </w:r>
            <w:r w:rsidR="005E6813">
              <w:t>y</w:t>
            </w:r>
            <w:r>
              <w:rPr>
                <w:spacing w:val="-66"/>
              </w:rPr>
              <w:t xml:space="preserve"> </w:t>
            </w:r>
            <w:r>
              <w:t>and facilitation of</w:t>
            </w:r>
            <w:r>
              <w:rPr>
                <w:spacing w:val="1"/>
              </w:rPr>
              <w:t xml:space="preserve"> </w:t>
            </w:r>
            <w:r>
              <w:t>1:1 and group supervision</w:t>
            </w:r>
            <w:r>
              <w:rPr>
                <w:spacing w:val="1"/>
              </w:rPr>
              <w:t xml:space="preserve"> </w:t>
            </w:r>
            <w:r>
              <w:t>supporting the delivery of</w:t>
            </w:r>
            <w:r>
              <w:rPr>
                <w:spacing w:val="1"/>
              </w:rPr>
              <w:t xml:space="preserve"> </w:t>
            </w:r>
            <w:r>
              <w:t>evidence-based assessment</w:t>
            </w:r>
            <w:r>
              <w:rPr>
                <w:spacing w:val="-67"/>
              </w:rPr>
              <w:t xml:space="preserve"> </w:t>
            </w:r>
            <w:r>
              <w:t>and</w:t>
            </w:r>
            <w:r w:rsidR="005E6813">
              <w:t xml:space="preserve"> intervention</w:t>
            </w:r>
            <w:r w:rsidR="00D92131">
              <w:t>.</w:t>
            </w:r>
          </w:p>
          <w:p w14:paraId="41F1E916" w14:textId="77777777" w:rsidR="009C3687" w:rsidRDefault="009C368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7887C8A8" w14:textId="77777777" w:rsidR="009C3687" w:rsidRDefault="006E208B">
            <w:pPr>
              <w:pStyle w:val="TableParagraph"/>
              <w:numPr>
                <w:ilvl w:val="0"/>
                <w:numId w:val="7"/>
              </w:numPr>
              <w:tabs>
                <w:tab w:val="left" w:pos="468"/>
                <w:tab w:val="left" w:pos="469"/>
              </w:tabs>
              <w:ind w:right="242"/>
            </w:pPr>
            <w:r>
              <w:t>Experience of working</w:t>
            </w:r>
            <w:r>
              <w:rPr>
                <w:spacing w:val="1"/>
              </w:rPr>
              <w:t xml:space="preserve"> </w:t>
            </w:r>
            <w:r>
              <w:t>within</w:t>
            </w:r>
            <w:r>
              <w:rPr>
                <w:spacing w:val="-5"/>
              </w:rPr>
              <w:t xml:space="preserve"> </w:t>
            </w:r>
            <w:r>
              <w:t>an</w:t>
            </w:r>
            <w:r>
              <w:rPr>
                <w:spacing w:val="-5"/>
              </w:rPr>
              <w:t xml:space="preserve"> </w:t>
            </w:r>
            <w:r>
              <w:t>environment</w:t>
            </w:r>
            <w:r>
              <w:rPr>
                <w:spacing w:val="-3"/>
              </w:rPr>
              <w:t xml:space="preserve"> </w:t>
            </w:r>
            <w:r>
              <w:t>that</w:t>
            </w:r>
            <w:r>
              <w:rPr>
                <w:spacing w:val="-66"/>
              </w:rPr>
              <w:t xml:space="preserve"> </w:t>
            </w:r>
            <w:r>
              <w:t>drives forward continuous</w:t>
            </w:r>
            <w:r>
              <w:rPr>
                <w:spacing w:val="1"/>
              </w:rPr>
              <w:t xml:space="preserve"> </w:t>
            </w:r>
            <w:r>
              <w:t>improvement</w:t>
            </w:r>
          </w:p>
        </w:tc>
      </w:tr>
    </w:tbl>
    <w:p w14:paraId="7C7715C8" w14:textId="77777777" w:rsidR="009C3687" w:rsidRDefault="009C3687">
      <w:pPr>
        <w:sectPr w:rsidR="009C3687">
          <w:pgSz w:w="12240" w:h="15840"/>
          <w:pgMar w:top="1440" w:right="1060" w:bottom="1080" w:left="1040" w:header="0" w:footer="89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3932"/>
        <w:gridCol w:w="3351"/>
      </w:tblGrid>
      <w:tr w:rsidR="009C3687" w14:paraId="602D97B3" w14:textId="77777777">
        <w:trPr>
          <w:trHeight w:val="2258"/>
        </w:trPr>
        <w:tc>
          <w:tcPr>
            <w:tcW w:w="2220" w:type="dxa"/>
          </w:tcPr>
          <w:p w14:paraId="7F8B8ADF" w14:textId="77777777" w:rsidR="009C3687" w:rsidRDefault="006E208B">
            <w:pPr>
              <w:pStyle w:val="TableParagraph"/>
              <w:spacing w:before="1"/>
              <w:ind w:left="108" w:right="78"/>
              <w:rPr>
                <w:b/>
              </w:rPr>
            </w:pPr>
            <w:r>
              <w:rPr>
                <w:b/>
              </w:rPr>
              <w:lastRenderedPageBreak/>
              <w:t>Finance/Resource</w:t>
            </w:r>
            <w:r>
              <w:rPr>
                <w:b/>
                <w:spacing w:val="-62"/>
              </w:rPr>
              <w:t xml:space="preserve"> </w:t>
            </w:r>
            <w:r>
              <w:rPr>
                <w:b/>
              </w:rPr>
              <w:t>Management</w:t>
            </w:r>
          </w:p>
        </w:tc>
        <w:tc>
          <w:tcPr>
            <w:tcW w:w="3932" w:type="dxa"/>
          </w:tcPr>
          <w:p w14:paraId="275B7889" w14:textId="77777777" w:rsidR="009C3687" w:rsidRDefault="006E208B">
            <w:pPr>
              <w:pStyle w:val="TableParagraph"/>
              <w:numPr>
                <w:ilvl w:val="0"/>
                <w:numId w:val="4"/>
              </w:numPr>
              <w:tabs>
                <w:tab w:val="left" w:pos="468"/>
                <w:tab w:val="left" w:pos="469"/>
              </w:tabs>
              <w:spacing w:before="2" w:line="237" w:lineRule="auto"/>
              <w:ind w:right="547"/>
            </w:pPr>
            <w:r>
              <w:t>Effective budget and resource</w:t>
            </w:r>
            <w:r>
              <w:rPr>
                <w:spacing w:val="-67"/>
              </w:rPr>
              <w:t xml:space="preserve"> </w:t>
            </w:r>
            <w:r>
              <w:t>management</w:t>
            </w:r>
          </w:p>
          <w:p w14:paraId="5F19BE1A" w14:textId="32D4E2A0" w:rsidR="009C3687" w:rsidRDefault="009C3687" w:rsidP="005636B4">
            <w:pPr>
              <w:pStyle w:val="TableParagraph"/>
              <w:tabs>
                <w:tab w:val="left" w:pos="468"/>
                <w:tab w:val="left" w:pos="469"/>
              </w:tabs>
              <w:spacing w:before="1" w:line="237" w:lineRule="auto"/>
              <w:ind w:right="110"/>
            </w:pPr>
          </w:p>
        </w:tc>
        <w:tc>
          <w:tcPr>
            <w:tcW w:w="3351" w:type="dxa"/>
          </w:tcPr>
          <w:p w14:paraId="799EE7C0" w14:textId="5893D875" w:rsidR="009C3687" w:rsidRDefault="005636B4" w:rsidP="005636B4">
            <w:pPr>
              <w:pStyle w:val="TableParagraph"/>
              <w:numPr>
                <w:ilvl w:val="0"/>
                <w:numId w:val="30"/>
              </w:numPr>
              <w:rPr>
                <w:rFonts w:ascii="Times New Roman"/>
                <w:sz w:val="20"/>
              </w:rPr>
            </w:pPr>
            <w:r>
              <w:t>Experience of meeting targets and</w:t>
            </w:r>
            <w:r w:rsidR="005E6813">
              <w:t xml:space="preserve"> </w:t>
            </w:r>
            <w:r>
              <w:rPr>
                <w:spacing w:val="-67"/>
              </w:rPr>
              <w:t xml:space="preserve"> </w:t>
            </w:r>
            <w:r>
              <w:t>deadlines within financial and</w:t>
            </w:r>
            <w:r>
              <w:rPr>
                <w:spacing w:val="1"/>
              </w:rPr>
              <w:t xml:space="preserve"> </w:t>
            </w:r>
            <w:r>
              <w:t>contractual</w:t>
            </w:r>
            <w:r>
              <w:rPr>
                <w:spacing w:val="-1"/>
              </w:rPr>
              <w:t xml:space="preserve"> </w:t>
            </w:r>
            <w:r>
              <w:t>constraints</w:t>
            </w:r>
          </w:p>
        </w:tc>
      </w:tr>
      <w:tr w:rsidR="009C3687" w14:paraId="18E2843C" w14:textId="77777777">
        <w:trPr>
          <w:trHeight w:val="10635"/>
        </w:trPr>
        <w:tc>
          <w:tcPr>
            <w:tcW w:w="2220" w:type="dxa"/>
          </w:tcPr>
          <w:p w14:paraId="50219E0B" w14:textId="77777777" w:rsidR="009C3687" w:rsidRDefault="006E208B">
            <w:pPr>
              <w:pStyle w:val="TableParagraph"/>
              <w:ind w:left="108" w:right="946"/>
              <w:rPr>
                <w:b/>
              </w:rPr>
            </w:pPr>
            <w:r>
              <w:rPr>
                <w:b/>
              </w:rPr>
              <w:t>SKILLS &amp;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APTITUDE</w:t>
            </w:r>
          </w:p>
        </w:tc>
        <w:tc>
          <w:tcPr>
            <w:tcW w:w="3932" w:type="dxa"/>
          </w:tcPr>
          <w:p w14:paraId="34B8FB0A" w14:textId="3AE3D553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163"/>
            </w:pPr>
            <w:r>
              <w:t>Demonstrate leadership and the</w:t>
            </w:r>
            <w:r>
              <w:rPr>
                <w:spacing w:val="1"/>
              </w:rPr>
              <w:t xml:space="preserve"> </w:t>
            </w:r>
            <w:r>
              <w:t>ability to delegate and supervise</w:t>
            </w:r>
            <w:r>
              <w:rPr>
                <w:spacing w:val="1"/>
              </w:rPr>
              <w:t xml:space="preserve"> </w:t>
            </w:r>
            <w:r>
              <w:t>staff whilst being an effective role</w:t>
            </w:r>
            <w:r>
              <w:rPr>
                <w:spacing w:val="-66"/>
              </w:rPr>
              <w:t xml:space="preserve"> </w:t>
            </w:r>
            <w:r>
              <w:t>model</w:t>
            </w:r>
            <w:r w:rsidR="005E6813">
              <w:t>.</w:t>
            </w:r>
          </w:p>
          <w:p w14:paraId="37838FD1" w14:textId="77777777" w:rsidR="009C3687" w:rsidRDefault="009C3687">
            <w:pPr>
              <w:pStyle w:val="TableParagraph"/>
              <w:spacing w:before="9"/>
              <w:rPr>
                <w:b/>
                <w:sz w:val="21"/>
              </w:rPr>
            </w:pPr>
          </w:p>
          <w:p w14:paraId="4D310EF4" w14:textId="517B9C4E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7" w:lineRule="auto"/>
              <w:ind w:right="126"/>
            </w:pPr>
            <w:r>
              <w:t>Recognition and escalation of risk,</w:t>
            </w:r>
            <w:r>
              <w:rPr>
                <w:spacing w:val="-66"/>
              </w:rPr>
              <w:t xml:space="preserve"> </w:t>
            </w:r>
            <w:r>
              <w:t>contributing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measures</w:t>
            </w:r>
            <w:r w:rsidR="005E6813">
              <w:t>.</w:t>
            </w:r>
          </w:p>
          <w:p w14:paraId="6E179229" w14:textId="77777777" w:rsidR="009C3687" w:rsidRDefault="009C3687">
            <w:pPr>
              <w:pStyle w:val="TableParagraph"/>
              <w:spacing w:before="4"/>
              <w:rPr>
                <w:b/>
              </w:rPr>
            </w:pPr>
          </w:p>
          <w:p w14:paraId="194F21D6" w14:textId="0E283D4C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7" w:lineRule="auto"/>
              <w:ind w:right="1116"/>
            </w:pPr>
            <w:r>
              <w:t>Planning workload, time</w:t>
            </w:r>
            <w:r>
              <w:rPr>
                <w:spacing w:val="-66"/>
              </w:rPr>
              <w:t xml:space="preserve"> </w:t>
            </w:r>
            <w:r>
              <w:t>management</w:t>
            </w:r>
            <w:r w:rsidR="005E6813">
              <w:t>.</w:t>
            </w:r>
          </w:p>
          <w:p w14:paraId="0BD1DACC" w14:textId="77777777" w:rsidR="009C3687" w:rsidRDefault="009C3687">
            <w:pPr>
              <w:pStyle w:val="TableParagraph"/>
              <w:spacing w:before="2"/>
              <w:rPr>
                <w:b/>
              </w:rPr>
            </w:pPr>
          </w:p>
          <w:p w14:paraId="0CC3859A" w14:textId="38C441BC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7" w:lineRule="auto"/>
              <w:ind w:right="250"/>
            </w:pPr>
            <w:r>
              <w:t>Work under pressure and able to</w:t>
            </w:r>
            <w:r>
              <w:rPr>
                <w:spacing w:val="-66"/>
              </w:rPr>
              <w:t xml:space="preserve"> </w:t>
            </w:r>
            <w:r>
              <w:t>manage</w:t>
            </w:r>
            <w:r>
              <w:rPr>
                <w:spacing w:val="-1"/>
              </w:rPr>
              <w:t xml:space="preserve"> </w:t>
            </w:r>
            <w:r>
              <w:t>changing</w:t>
            </w:r>
            <w:r>
              <w:rPr>
                <w:spacing w:val="1"/>
              </w:rPr>
              <w:t xml:space="preserve"> </w:t>
            </w:r>
            <w:r>
              <w:t>priorities</w:t>
            </w:r>
            <w:r w:rsidR="005E6813">
              <w:t>.</w:t>
            </w:r>
          </w:p>
          <w:p w14:paraId="7ACAB25F" w14:textId="77777777" w:rsidR="009C3687" w:rsidRDefault="009C3687">
            <w:pPr>
              <w:pStyle w:val="TableParagraph"/>
              <w:spacing w:before="2"/>
              <w:rPr>
                <w:b/>
              </w:rPr>
            </w:pPr>
          </w:p>
          <w:p w14:paraId="4D29F2C7" w14:textId="5C1A9AD1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</w:pPr>
            <w:r>
              <w:t>IT</w:t>
            </w:r>
            <w:r>
              <w:rPr>
                <w:spacing w:val="-2"/>
              </w:rPr>
              <w:t xml:space="preserve"> </w:t>
            </w:r>
            <w:r>
              <w:t>skills</w:t>
            </w:r>
            <w:r w:rsidR="005E6813">
              <w:t>.</w:t>
            </w:r>
          </w:p>
          <w:p w14:paraId="641125D1" w14:textId="77777777" w:rsidR="009C3687" w:rsidRDefault="009C3687">
            <w:pPr>
              <w:pStyle w:val="TableParagraph"/>
              <w:spacing w:before="2"/>
              <w:rPr>
                <w:b/>
              </w:rPr>
            </w:pPr>
          </w:p>
          <w:p w14:paraId="00E4BD96" w14:textId="03B235BF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/>
            </w:pPr>
            <w:r>
              <w:t>Multiagency/disciplinary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 w:rsidR="005E6813">
              <w:t>.</w:t>
            </w:r>
          </w:p>
          <w:p w14:paraId="6249E43A" w14:textId="77777777" w:rsidR="009C3687" w:rsidRDefault="009C3687">
            <w:pPr>
              <w:pStyle w:val="TableParagraph"/>
              <w:spacing w:before="11"/>
              <w:rPr>
                <w:b/>
                <w:sz w:val="21"/>
              </w:rPr>
            </w:pPr>
          </w:p>
          <w:p w14:paraId="3C9EAEC3" w14:textId="77777777" w:rsidR="009C3687" w:rsidRDefault="006E208B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 w:line="237" w:lineRule="auto"/>
              <w:ind w:right="219"/>
            </w:pPr>
            <w:r>
              <w:t>Excellent communication (written</w:t>
            </w:r>
            <w:r>
              <w:rPr>
                <w:spacing w:val="-66"/>
              </w:rPr>
              <w:t xml:space="preserve"> </w:t>
            </w:r>
            <w:r>
              <w:t>and verbal) and inter-personal</w:t>
            </w:r>
            <w:r>
              <w:rPr>
                <w:spacing w:val="1"/>
              </w:rPr>
              <w:t xml:space="preserve"> </w:t>
            </w:r>
            <w:r>
              <w:t>skill</w:t>
            </w:r>
            <w:r w:rsidR="00CE3FC2">
              <w:t>s.</w:t>
            </w:r>
          </w:p>
          <w:p w14:paraId="2EA3490E" w14:textId="77777777" w:rsidR="00CE3FC2" w:rsidRDefault="00CE3FC2" w:rsidP="00CE3FC2">
            <w:pPr>
              <w:pStyle w:val="ListParagraph"/>
            </w:pPr>
          </w:p>
          <w:p w14:paraId="49366C3C" w14:textId="67100E34" w:rsidR="00CE3FC2" w:rsidRDefault="005E6813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ind w:right="417"/>
            </w:pPr>
            <w:r>
              <w:t>Self-aware</w:t>
            </w:r>
            <w:r w:rsidR="00CE3FC2">
              <w:t>; positive attitude;</w:t>
            </w:r>
            <w:r w:rsidR="00CE3FC2">
              <w:rPr>
                <w:spacing w:val="1"/>
              </w:rPr>
              <w:t xml:space="preserve"> </w:t>
            </w:r>
            <w:r w:rsidR="00CE3FC2">
              <w:t>flexible and adaptable; solution</w:t>
            </w:r>
            <w:r w:rsidR="00CE3FC2">
              <w:rPr>
                <w:spacing w:val="-67"/>
              </w:rPr>
              <w:t xml:space="preserve"> </w:t>
            </w:r>
            <w:r w:rsidR="00CE3FC2">
              <w:t>and business focused; and</w:t>
            </w:r>
            <w:r w:rsidR="00CE3FC2">
              <w:rPr>
                <w:spacing w:val="1"/>
              </w:rPr>
              <w:t xml:space="preserve"> </w:t>
            </w:r>
            <w:r w:rsidR="00CE3FC2">
              <w:t>tenacious</w:t>
            </w:r>
            <w:r>
              <w:t>.</w:t>
            </w:r>
          </w:p>
          <w:p w14:paraId="47E324F2" w14:textId="77777777" w:rsidR="00CE3FC2" w:rsidRDefault="00CE3FC2" w:rsidP="00CE3FC2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0D2803" w14:textId="1DE7FCC7" w:rsidR="00CE3FC2" w:rsidRDefault="00CE3FC2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7" w:lineRule="auto"/>
              <w:ind w:right="334"/>
            </w:pPr>
            <w:r>
              <w:t>Has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strong</w:t>
            </w:r>
            <w:r>
              <w:rPr>
                <w:spacing w:val="-3"/>
              </w:rPr>
              <w:t xml:space="preserve"> </w:t>
            </w:r>
            <w:r>
              <w:t>degree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personal</w:t>
            </w:r>
            <w:r>
              <w:rPr>
                <w:spacing w:val="-66"/>
              </w:rPr>
              <w:t xml:space="preserve"> </w:t>
            </w:r>
            <w:r>
              <w:t>integrity</w:t>
            </w:r>
            <w:r w:rsidR="005E6813">
              <w:t>.</w:t>
            </w:r>
          </w:p>
          <w:p w14:paraId="317C09CE" w14:textId="5579CC47" w:rsidR="00CE3FC2" w:rsidRDefault="00CE3FC2" w:rsidP="00CE3FC2">
            <w:pPr>
              <w:pStyle w:val="TableParagraph"/>
              <w:tabs>
                <w:tab w:val="left" w:pos="468"/>
                <w:tab w:val="left" w:pos="469"/>
              </w:tabs>
              <w:spacing w:before="1" w:line="237" w:lineRule="auto"/>
              <w:ind w:left="468" w:right="219"/>
            </w:pPr>
          </w:p>
        </w:tc>
        <w:tc>
          <w:tcPr>
            <w:tcW w:w="3351" w:type="dxa"/>
          </w:tcPr>
          <w:p w14:paraId="031D904B" w14:textId="55A6A1D8" w:rsidR="00CE3FC2" w:rsidRDefault="00CE3FC2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line="237" w:lineRule="auto"/>
              <w:ind w:right="104"/>
            </w:pPr>
            <w:r>
              <w:t>Understand</w:t>
            </w:r>
            <w:r w:rsidR="005E6813">
              <w:t>ing of the</w:t>
            </w:r>
            <w:r>
              <w:t xml:space="preserve"> need for evidence and</w:t>
            </w:r>
            <w:r w:rsidR="005E6813">
              <w:t xml:space="preserve"> </w:t>
            </w:r>
            <w:r>
              <w:rPr>
                <w:spacing w:val="-67"/>
              </w:rPr>
              <w:t xml:space="preserve"> </w:t>
            </w:r>
            <w:r w:rsidR="005E6813">
              <w:rPr>
                <w:spacing w:val="-67"/>
              </w:rPr>
              <w:t xml:space="preserve">  </w:t>
            </w:r>
            <w:r>
              <w:t>statistical data collection, and</w:t>
            </w:r>
            <w:r>
              <w:rPr>
                <w:spacing w:val="1"/>
              </w:rPr>
              <w:t xml:space="preserve"> </w:t>
            </w:r>
            <w:r>
              <w:t>achieving</w:t>
            </w:r>
            <w:r>
              <w:rPr>
                <w:spacing w:val="-1"/>
              </w:rPr>
              <w:t xml:space="preserve"> </w:t>
            </w:r>
            <w:r>
              <w:t>targets</w:t>
            </w:r>
            <w:r w:rsidR="005E6813">
              <w:t>.</w:t>
            </w:r>
          </w:p>
          <w:p w14:paraId="2035443F" w14:textId="77777777" w:rsidR="00CE3FC2" w:rsidRDefault="00CE3FC2" w:rsidP="00CE3FC2">
            <w:pPr>
              <w:pStyle w:val="TableParagraph"/>
              <w:spacing w:before="7"/>
              <w:rPr>
                <w:b/>
              </w:rPr>
            </w:pPr>
          </w:p>
          <w:p w14:paraId="3687E4CE" w14:textId="749BB468" w:rsidR="00CE3FC2" w:rsidRDefault="00CE3FC2" w:rsidP="00CE3FC2">
            <w:pPr>
              <w:pStyle w:val="TableParagraph"/>
              <w:numPr>
                <w:ilvl w:val="0"/>
                <w:numId w:val="3"/>
              </w:numPr>
              <w:tabs>
                <w:tab w:val="left" w:pos="468"/>
                <w:tab w:val="left" w:pos="469"/>
              </w:tabs>
              <w:spacing w:before="1" w:line="235" w:lineRule="auto"/>
              <w:ind w:right="354"/>
            </w:pPr>
            <w:r>
              <w:t>Ability to write formal</w:t>
            </w:r>
            <w:r>
              <w:rPr>
                <w:spacing w:val="1"/>
              </w:rPr>
              <w:t xml:space="preserve"> </w:t>
            </w:r>
            <w:r>
              <w:t>performance</w:t>
            </w:r>
            <w:r>
              <w:rPr>
                <w:spacing w:val="-3"/>
              </w:rPr>
              <w:t xml:space="preserve"> </w:t>
            </w:r>
            <w:r>
              <w:t>monitoring</w:t>
            </w:r>
            <w:r>
              <w:rPr>
                <w:spacing w:val="-3"/>
              </w:rPr>
              <w:t xml:space="preserve"> </w:t>
            </w:r>
            <w:r>
              <w:t>reports</w:t>
            </w:r>
            <w:r w:rsidR="005E6813">
              <w:t>.</w:t>
            </w:r>
          </w:p>
          <w:p w14:paraId="7E90ED0A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44F79EFB" w14:textId="77777777" w:rsidR="009C3687" w:rsidRDefault="009C3687">
      <w:pPr>
        <w:rPr>
          <w:rFonts w:ascii="Times New Roman"/>
          <w:sz w:val="20"/>
        </w:rPr>
        <w:sectPr w:rsidR="009C3687">
          <w:pgSz w:w="12240" w:h="15840"/>
          <w:pgMar w:top="1440" w:right="1060" w:bottom="1080" w:left="1040" w:header="0" w:footer="890" w:gutter="0"/>
          <w:cols w:space="720"/>
        </w:sect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20"/>
        <w:gridCol w:w="3932"/>
        <w:gridCol w:w="3351"/>
      </w:tblGrid>
      <w:tr w:rsidR="009C3687" w14:paraId="0A1AA23D" w14:textId="77777777" w:rsidTr="00CE3FC2">
        <w:trPr>
          <w:trHeight w:val="58"/>
        </w:trPr>
        <w:tc>
          <w:tcPr>
            <w:tcW w:w="2220" w:type="dxa"/>
          </w:tcPr>
          <w:p w14:paraId="6A9ACAF6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932" w:type="dxa"/>
          </w:tcPr>
          <w:p w14:paraId="321A3E4D" w14:textId="36A04203" w:rsidR="009C3687" w:rsidRDefault="009C3687" w:rsidP="00CE3FC2">
            <w:pPr>
              <w:pStyle w:val="TableParagraph"/>
              <w:tabs>
                <w:tab w:val="left" w:pos="468"/>
                <w:tab w:val="left" w:pos="469"/>
              </w:tabs>
              <w:spacing w:line="235" w:lineRule="auto"/>
              <w:ind w:right="185"/>
            </w:pPr>
          </w:p>
        </w:tc>
        <w:tc>
          <w:tcPr>
            <w:tcW w:w="3351" w:type="dxa"/>
          </w:tcPr>
          <w:p w14:paraId="33D4E9D0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C3687" w14:paraId="068E8B8C" w14:textId="77777777">
        <w:trPr>
          <w:trHeight w:val="1852"/>
        </w:trPr>
        <w:tc>
          <w:tcPr>
            <w:tcW w:w="2220" w:type="dxa"/>
          </w:tcPr>
          <w:p w14:paraId="3ACEB130" w14:textId="77777777" w:rsidR="009C3687" w:rsidRDefault="006E208B">
            <w:pPr>
              <w:pStyle w:val="TableParagraph"/>
              <w:ind w:left="108"/>
              <w:rPr>
                <w:b/>
              </w:rPr>
            </w:pPr>
            <w:r>
              <w:rPr>
                <w:b/>
              </w:rPr>
              <w:t>OTHER</w:t>
            </w:r>
          </w:p>
        </w:tc>
        <w:tc>
          <w:tcPr>
            <w:tcW w:w="3932" w:type="dxa"/>
          </w:tcPr>
          <w:p w14:paraId="26704CAA" w14:textId="1464EAED" w:rsidR="009C3687" w:rsidRDefault="006E208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ind w:right="291"/>
            </w:pPr>
            <w:r>
              <w:t>Able to work all year round and</w:t>
            </w:r>
            <w:r>
              <w:rPr>
                <w:spacing w:val="1"/>
              </w:rPr>
              <w:t xml:space="preserve"> </w:t>
            </w:r>
            <w:r>
              <w:t>flexibly as part of a team to best</w:t>
            </w:r>
            <w:r>
              <w:rPr>
                <w:spacing w:val="-66"/>
              </w:rPr>
              <w:t xml:space="preserve"> </w:t>
            </w:r>
            <w:r>
              <w:t>meet business need</w:t>
            </w:r>
            <w:r w:rsidR="005E6813">
              <w:t>.</w:t>
            </w:r>
          </w:p>
          <w:p w14:paraId="3D39E183" w14:textId="77777777" w:rsidR="009C3687" w:rsidRDefault="009C3687">
            <w:pPr>
              <w:pStyle w:val="TableParagraph"/>
              <w:spacing w:before="10"/>
              <w:rPr>
                <w:b/>
                <w:sz w:val="21"/>
              </w:rPr>
            </w:pPr>
          </w:p>
          <w:p w14:paraId="708D2A91" w14:textId="58D27907" w:rsidR="009C3687" w:rsidRDefault="006E208B">
            <w:pPr>
              <w:pStyle w:val="TableParagraph"/>
              <w:numPr>
                <w:ilvl w:val="0"/>
                <w:numId w:val="1"/>
              </w:numPr>
              <w:tabs>
                <w:tab w:val="left" w:pos="468"/>
                <w:tab w:val="left" w:pos="469"/>
              </w:tabs>
              <w:spacing w:line="237" w:lineRule="auto"/>
              <w:ind w:right="668"/>
            </w:pPr>
            <w:r>
              <w:t>Possession of full UK driving</w:t>
            </w:r>
            <w:r>
              <w:rPr>
                <w:spacing w:val="-66"/>
              </w:rPr>
              <w:t xml:space="preserve"> </w:t>
            </w:r>
            <w:r w:rsidR="005E6813">
              <w:t>license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access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vehicle</w:t>
            </w:r>
            <w:r w:rsidR="005E6813">
              <w:t>.</w:t>
            </w:r>
          </w:p>
        </w:tc>
        <w:tc>
          <w:tcPr>
            <w:tcW w:w="3351" w:type="dxa"/>
          </w:tcPr>
          <w:p w14:paraId="72A6DD8E" w14:textId="77777777" w:rsidR="009C3687" w:rsidRDefault="009C368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58C302F" w14:textId="77777777" w:rsidR="00F246D7" w:rsidRDefault="00F246D7"/>
    <w:sectPr w:rsidR="00F246D7">
      <w:pgSz w:w="12240" w:h="15840"/>
      <w:pgMar w:top="1440" w:right="1060" w:bottom="1080" w:left="1040" w:header="0" w:footer="89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12D03" w14:textId="77777777" w:rsidR="007645D1" w:rsidRDefault="007645D1">
      <w:r>
        <w:separator/>
      </w:r>
    </w:p>
  </w:endnote>
  <w:endnote w:type="continuationSeparator" w:id="0">
    <w:p w14:paraId="2789C945" w14:textId="77777777" w:rsidR="007645D1" w:rsidRDefault="007645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AF406" w14:textId="2DB3983B" w:rsidR="002F07EA" w:rsidRPr="002F07EA" w:rsidRDefault="002F07EA">
    <w:pPr>
      <w:pStyle w:val="Footer"/>
      <w:rPr>
        <w:sz w:val="18"/>
        <w:szCs w:val="18"/>
      </w:rPr>
    </w:pPr>
    <w:r w:rsidRPr="002F07EA">
      <w:rPr>
        <w:sz w:val="18"/>
        <w:szCs w:val="18"/>
      </w:rPr>
      <w:t>Service Manager B</w:t>
    </w:r>
    <w:r w:rsidR="006C7080">
      <w:rPr>
        <w:sz w:val="18"/>
        <w:szCs w:val="18"/>
      </w:rPr>
      <w:t>arnsley &amp; Wakefield</w:t>
    </w:r>
  </w:p>
  <w:p w14:paraId="121727AF" w14:textId="4150D345" w:rsidR="002F07EA" w:rsidRPr="002F07EA" w:rsidRDefault="002F07EA">
    <w:pPr>
      <w:pStyle w:val="Footer"/>
      <w:rPr>
        <w:sz w:val="18"/>
        <w:szCs w:val="18"/>
      </w:rPr>
    </w:pPr>
    <w:r w:rsidRPr="002F07EA">
      <w:rPr>
        <w:sz w:val="18"/>
        <w:szCs w:val="18"/>
      </w:rPr>
      <w:t xml:space="preserve">Updated </w:t>
    </w:r>
    <w:r w:rsidR="006C7080">
      <w:rPr>
        <w:sz w:val="18"/>
        <w:szCs w:val="18"/>
      </w:rPr>
      <w:t>March 2026</w:t>
    </w:r>
  </w:p>
  <w:p w14:paraId="506344DD" w14:textId="1DE05868" w:rsidR="002F07EA" w:rsidRPr="002F07EA" w:rsidRDefault="002F07EA">
    <w:pPr>
      <w:pStyle w:val="Footer"/>
      <w:rPr>
        <w:sz w:val="18"/>
        <w:szCs w:val="18"/>
      </w:rPr>
    </w:pPr>
    <w:r w:rsidRPr="002F07EA">
      <w:rPr>
        <w:sz w:val="18"/>
        <w:szCs w:val="18"/>
      </w:rPr>
      <w:t>Owner: Operations</w:t>
    </w:r>
  </w:p>
  <w:p w14:paraId="65059602" w14:textId="09AC1861" w:rsidR="002F07EA" w:rsidRPr="002F07EA" w:rsidRDefault="002F07EA">
    <w:pPr>
      <w:pStyle w:val="Footer"/>
      <w:rPr>
        <w:sz w:val="18"/>
        <w:szCs w:val="18"/>
      </w:rPr>
    </w:pPr>
    <w:r w:rsidRPr="002F07EA">
      <w:rPr>
        <w:sz w:val="18"/>
        <w:szCs w:val="18"/>
      </w:rPr>
      <w:t xml:space="preserve">Date of Next Review: </w:t>
    </w:r>
    <w:r w:rsidR="006C7080">
      <w:rPr>
        <w:sz w:val="18"/>
        <w:szCs w:val="18"/>
      </w:rPr>
      <w:t>March 2027</w:t>
    </w:r>
  </w:p>
  <w:p w14:paraId="3CB57B25" w14:textId="575E18D1" w:rsidR="009C3687" w:rsidRDefault="009C3687">
    <w:pPr>
      <w:pStyle w:val="BodyText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6952B" w14:textId="189CED96" w:rsidR="009C3687" w:rsidRDefault="009C3687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00CE9" w14:textId="77777777" w:rsidR="007645D1" w:rsidRDefault="007645D1">
      <w:r>
        <w:separator/>
      </w:r>
    </w:p>
  </w:footnote>
  <w:footnote w:type="continuationSeparator" w:id="0">
    <w:p w14:paraId="1408A75E" w14:textId="77777777" w:rsidR="007645D1" w:rsidRDefault="007645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C0CA6"/>
    <w:multiLevelType w:val="multilevel"/>
    <w:tmpl w:val="D6925E24"/>
    <w:lvl w:ilvl="0">
      <w:start w:val="1"/>
      <w:numFmt w:val="decimal"/>
      <w:lvlText w:val="%1"/>
      <w:lvlJc w:val="left"/>
      <w:pPr>
        <w:ind w:left="770" w:hanging="677"/>
        <w:jc w:val="left"/>
      </w:pPr>
      <w:rPr>
        <w:rFonts w:hint="default"/>
        <w:lang w:val="en-US" w:eastAsia="en-US" w:bidi="ar-SA"/>
      </w:rPr>
    </w:lvl>
    <w:lvl w:ilvl="1">
      <w:start w:val="10"/>
      <w:numFmt w:val="decimal"/>
      <w:lvlText w:val="%1.%2"/>
      <w:lvlJc w:val="left"/>
      <w:pPr>
        <w:ind w:left="770" w:hanging="677"/>
        <w:jc w:val="right"/>
      </w:pPr>
      <w:rPr>
        <w:rFonts w:ascii="Tahoma" w:eastAsia="Tahoma" w:hAnsi="Tahoma" w:cs="Tahoma" w:hint="default"/>
        <w:spacing w:val="-1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652" w:hanging="67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88" w:hanging="67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24" w:hanging="67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60" w:hanging="67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6" w:hanging="67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32" w:hanging="67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68" w:hanging="677"/>
      </w:pPr>
      <w:rPr>
        <w:rFonts w:hint="default"/>
        <w:lang w:val="en-US" w:eastAsia="en-US" w:bidi="ar-SA"/>
      </w:rPr>
    </w:lvl>
  </w:abstractNum>
  <w:abstractNum w:abstractNumId="1" w15:restartNumberingAfterBreak="0">
    <w:nsid w:val="0C942D83"/>
    <w:multiLevelType w:val="hybridMultilevel"/>
    <w:tmpl w:val="916A124E"/>
    <w:lvl w:ilvl="0" w:tplc="896C99E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834A280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9C1E9CEA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6DEEDE94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674EB29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CF7A3644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5BC2AA9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BBE4C360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B7F2784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0E6B49A6"/>
    <w:multiLevelType w:val="hybridMultilevel"/>
    <w:tmpl w:val="6114D8FE"/>
    <w:lvl w:ilvl="0" w:tplc="3384C2A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24EF790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F18E9428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2BE6673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54C46B5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6A6C0B7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AF8ABD6A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2FFADDC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68D2B54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27F4013"/>
    <w:multiLevelType w:val="hybridMultilevel"/>
    <w:tmpl w:val="ADEA9AE4"/>
    <w:lvl w:ilvl="0" w:tplc="CC4400B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A4ECBA0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65D873CA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AEBE2D2E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86FA9A5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139A7EDA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EFDC8A9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DA2C429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9C587BB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13833C92"/>
    <w:multiLevelType w:val="multilevel"/>
    <w:tmpl w:val="F0B273C6"/>
    <w:lvl w:ilvl="0">
      <w:start w:val="4"/>
      <w:numFmt w:val="decimal"/>
      <w:lvlText w:val="%1"/>
      <w:lvlJc w:val="left"/>
      <w:pPr>
        <w:ind w:left="424" w:hanging="42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67" w:hanging="420"/>
        <w:jc w:val="left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487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514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541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68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9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22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49" w:hanging="420"/>
      </w:pPr>
      <w:rPr>
        <w:rFonts w:hint="default"/>
        <w:lang w:val="en-US" w:eastAsia="en-US" w:bidi="ar-SA"/>
      </w:rPr>
    </w:lvl>
  </w:abstractNum>
  <w:abstractNum w:abstractNumId="5" w15:restartNumberingAfterBreak="0">
    <w:nsid w:val="13CB7C0B"/>
    <w:multiLevelType w:val="hybridMultilevel"/>
    <w:tmpl w:val="F98E4034"/>
    <w:lvl w:ilvl="0" w:tplc="7EEC9E72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C9CA816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04EE64A0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A4FE1BE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6EA2D298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87403B5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EA6CCB6A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5E4E4C5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51DA7898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14AD74F0"/>
    <w:multiLevelType w:val="hybridMultilevel"/>
    <w:tmpl w:val="FE50D168"/>
    <w:lvl w:ilvl="0" w:tplc="3D1A5964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93A8880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00E819DA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FF36621C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61E28EDA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D6D40694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D6E0CDC6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 w:tplc="BC72D30A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B0369DBC">
      <w:numFmt w:val="bullet"/>
      <w:lvlText w:val="•"/>
      <w:lvlJc w:val="left"/>
      <w:pPr>
        <w:ind w:left="7907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4F6668E"/>
    <w:multiLevelType w:val="hybridMultilevel"/>
    <w:tmpl w:val="4F9EB890"/>
    <w:lvl w:ilvl="0" w:tplc="2020E0A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954BE62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2B2476D8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DF3485A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85A4754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1F28B66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B8BC9812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5992CDD2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67A6A1D8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8" w15:restartNumberingAfterBreak="0">
    <w:nsid w:val="15AB7A68"/>
    <w:multiLevelType w:val="hybridMultilevel"/>
    <w:tmpl w:val="5FF0CD4E"/>
    <w:lvl w:ilvl="0" w:tplc="E298A29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B221442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8552091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6DE2F25C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38C695A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21D0B27C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C8AAE06E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871A683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F8FA4C9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9" w15:restartNumberingAfterBreak="0">
    <w:nsid w:val="16166BCF"/>
    <w:multiLevelType w:val="hybridMultilevel"/>
    <w:tmpl w:val="4F282122"/>
    <w:lvl w:ilvl="0" w:tplc="7CDA478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1D221CA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9752A6E0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8DE8A18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77A20A6C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2A2C345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6D4A0A86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1D082F2C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236EA6AA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10" w15:restartNumberingAfterBreak="0">
    <w:nsid w:val="184A033F"/>
    <w:multiLevelType w:val="hybridMultilevel"/>
    <w:tmpl w:val="4864AF50"/>
    <w:lvl w:ilvl="0" w:tplc="BC56B79C">
      <w:numFmt w:val="bullet"/>
      <w:lvlText w:val="•"/>
      <w:lvlJc w:val="left"/>
      <w:pPr>
        <w:ind w:left="720" w:hanging="360"/>
      </w:pPr>
      <w:rPr>
        <w:rFonts w:hint="default"/>
        <w:lang w:val="en-US" w:eastAsia="en-US" w:bidi="ar-S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800F51"/>
    <w:multiLevelType w:val="hybridMultilevel"/>
    <w:tmpl w:val="B6CAE0C2"/>
    <w:lvl w:ilvl="0" w:tplc="239C7170">
      <w:numFmt w:val="bullet"/>
      <w:lvlText w:val=""/>
      <w:lvlJc w:val="left"/>
      <w:pPr>
        <w:ind w:left="724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4BF8C596">
      <w:numFmt w:val="bullet"/>
      <w:lvlText w:val="•"/>
      <w:lvlJc w:val="left"/>
      <w:pPr>
        <w:ind w:left="1618" w:hanging="360"/>
      </w:pPr>
      <w:rPr>
        <w:rFonts w:hint="default"/>
        <w:lang w:val="en-US" w:eastAsia="en-US" w:bidi="ar-SA"/>
      </w:rPr>
    </w:lvl>
    <w:lvl w:ilvl="2" w:tplc="80B4F4B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EDA0B71C">
      <w:numFmt w:val="bullet"/>
      <w:lvlText w:val="•"/>
      <w:lvlJc w:val="left"/>
      <w:pPr>
        <w:ind w:left="3415" w:hanging="360"/>
      </w:pPr>
      <w:rPr>
        <w:rFonts w:hint="default"/>
        <w:lang w:val="en-US" w:eastAsia="en-US" w:bidi="ar-SA"/>
      </w:rPr>
    </w:lvl>
    <w:lvl w:ilvl="4" w:tplc="47F02FDE">
      <w:numFmt w:val="bullet"/>
      <w:lvlText w:val="•"/>
      <w:lvlJc w:val="left"/>
      <w:pPr>
        <w:ind w:left="4313" w:hanging="360"/>
      </w:pPr>
      <w:rPr>
        <w:rFonts w:hint="default"/>
        <w:lang w:val="en-US" w:eastAsia="en-US" w:bidi="ar-SA"/>
      </w:rPr>
    </w:lvl>
    <w:lvl w:ilvl="5" w:tplc="D3C81D3C">
      <w:numFmt w:val="bullet"/>
      <w:lvlText w:val="•"/>
      <w:lvlJc w:val="left"/>
      <w:pPr>
        <w:ind w:left="5212" w:hanging="360"/>
      </w:pPr>
      <w:rPr>
        <w:rFonts w:hint="default"/>
        <w:lang w:val="en-US" w:eastAsia="en-US" w:bidi="ar-SA"/>
      </w:rPr>
    </w:lvl>
    <w:lvl w:ilvl="6" w:tplc="0478B89E">
      <w:numFmt w:val="bullet"/>
      <w:lvlText w:val="•"/>
      <w:lvlJc w:val="left"/>
      <w:pPr>
        <w:ind w:left="6110" w:hanging="360"/>
      </w:pPr>
      <w:rPr>
        <w:rFonts w:hint="default"/>
        <w:lang w:val="en-US" w:eastAsia="en-US" w:bidi="ar-SA"/>
      </w:rPr>
    </w:lvl>
    <w:lvl w:ilvl="7" w:tplc="FC3E9FF8">
      <w:numFmt w:val="bullet"/>
      <w:lvlText w:val="•"/>
      <w:lvlJc w:val="left"/>
      <w:pPr>
        <w:ind w:left="7008" w:hanging="360"/>
      </w:pPr>
      <w:rPr>
        <w:rFonts w:hint="default"/>
        <w:lang w:val="en-US" w:eastAsia="en-US" w:bidi="ar-SA"/>
      </w:rPr>
    </w:lvl>
    <w:lvl w:ilvl="8" w:tplc="88127C8A">
      <w:numFmt w:val="bullet"/>
      <w:lvlText w:val="•"/>
      <w:lvlJc w:val="left"/>
      <w:pPr>
        <w:ind w:left="7907" w:hanging="360"/>
      </w:pPr>
      <w:rPr>
        <w:rFonts w:hint="default"/>
        <w:lang w:val="en-US" w:eastAsia="en-US" w:bidi="ar-SA"/>
      </w:rPr>
    </w:lvl>
  </w:abstractNum>
  <w:abstractNum w:abstractNumId="12" w15:restartNumberingAfterBreak="0">
    <w:nsid w:val="230F321F"/>
    <w:multiLevelType w:val="hybridMultilevel"/>
    <w:tmpl w:val="22487D16"/>
    <w:lvl w:ilvl="0" w:tplc="32E4BBB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7B4CB26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EA707728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CB6C8D4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3BCC54CA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5F4C538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C6F427A0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794E05A4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A0EE3BAC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13" w15:restartNumberingAfterBreak="0">
    <w:nsid w:val="26A70E6A"/>
    <w:multiLevelType w:val="hybridMultilevel"/>
    <w:tmpl w:val="5994D436"/>
    <w:lvl w:ilvl="0" w:tplc="AB64A6B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F1305564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43C2BB58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C6B21D0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ECF4035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CBA61786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D116F5BC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C496611E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42F88C36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14" w15:restartNumberingAfterBreak="0">
    <w:nsid w:val="26B824B4"/>
    <w:multiLevelType w:val="hybridMultilevel"/>
    <w:tmpl w:val="A8460BFE"/>
    <w:lvl w:ilvl="0" w:tplc="8438CBB0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A7CCC3AC">
      <w:numFmt w:val="bullet"/>
      <w:lvlText w:val="•"/>
      <w:lvlJc w:val="left"/>
      <w:pPr>
        <w:ind w:left="1726" w:hanging="360"/>
      </w:pPr>
      <w:rPr>
        <w:rFonts w:hint="default"/>
        <w:lang w:val="en-US" w:eastAsia="en-US" w:bidi="ar-SA"/>
      </w:rPr>
    </w:lvl>
    <w:lvl w:ilvl="2" w:tplc="139A45EA">
      <w:numFmt w:val="bullet"/>
      <w:lvlText w:val="•"/>
      <w:lvlJc w:val="left"/>
      <w:pPr>
        <w:ind w:left="2613" w:hanging="360"/>
      </w:pPr>
      <w:rPr>
        <w:rFonts w:hint="default"/>
        <w:lang w:val="en-US" w:eastAsia="en-US" w:bidi="ar-SA"/>
      </w:rPr>
    </w:lvl>
    <w:lvl w:ilvl="3" w:tplc="85326C12">
      <w:numFmt w:val="bullet"/>
      <w:lvlText w:val="•"/>
      <w:lvlJc w:val="left"/>
      <w:pPr>
        <w:ind w:left="3499" w:hanging="360"/>
      </w:pPr>
      <w:rPr>
        <w:rFonts w:hint="default"/>
        <w:lang w:val="en-US" w:eastAsia="en-US" w:bidi="ar-SA"/>
      </w:rPr>
    </w:lvl>
    <w:lvl w:ilvl="4" w:tplc="513A9656">
      <w:numFmt w:val="bullet"/>
      <w:lvlText w:val="•"/>
      <w:lvlJc w:val="left"/>
      <w:pPr>
        <w:ind w:left="4386" w:hanging="360"/>
      </w:pPr>
      <w:rPr>
        <w:rFonts w:hint="default"/>
        <w:lang w:val="en-US" w:eastAsia="en-US" w:bidi="ar-SA"/>
      </w:rPr>
    </w:lvl>
    <w:lvl w:ilvl="5" w:tplc="C6D6A63C">
      <w:numFmt w:val="bullet"/>
      <w:lvlText w:val="•"/>
      <w:lvlJc w:val="left"/>
      <w:pPr>
        <w:ind w:left="5273" w:hanging="360"/>
      </w:pPr>
      <w:rPr>
        <w:rFonts w:hint="default"/>
        <w:lang w:val="en-US" w:eastAsia="en-US" w:bidi="ar-SA"/>
      </w:rPr>
    </w:lvl>
    <w:lvl w:ilvl="6" w:tplc="E27A0390">
      <w:numFmt w:val="bullet"/>
      <w:lvlText w:val="•"/>
      <w:lvlJc w:val="left"/>
      <w:pPr>
        <w:ind w:left="6159" w:hanging="360"/>
      </w:pPr>
      <w:rPr>
        <w:rFonts w:hint="default"/>
        <w:lang w:val="en-US" w:eastAsia="en-US" w:bidi="ar-SA"/>
      </w:rPr>
    </w:lvl>
    <w:lvl w:ilvl="7" w:tplc="1700DC7A">
      <w:numFmt w:val="bullet"/>
      <w:lvlText w:val="•"/>
      <w:lvlJc w:val="left"/>
      <w:pPr>
        <w:ind w:left="7046" w:hanging="360"/>
      </w:pPr>
      <w:rPr>
        <w:rFonts w:hint="default"/>
        <w:lang w:val="en-US" w:eastAsia="en-US" w:bidi="ar-SA"/>
      </w:rPr>
    </w:lvl>
    <w:lvl w:ilvl="8" w:tplc="CF5231DC">
      <w:numFmt w:val="bullet"/>
      <w:lvlText w:val="•"/>
      <w:lvlJc w:val="left"/>
      <w:pPr>
        <w:ind w:left="7932" w:hanging="360"/>
      </w:pPr>
      <w:rPr>
        <w:rFonts w:hint="default"/>
        <w:lang w:val="en-US" w:eastAsia="en-US" w:bidi="ar-SA"/>
      </w:rPr>
    </w:lvl>
  </w:abstractNum>
  <w:abstractNum w:abstractNumId="15" w15:restartNumberingAfterBreak="0">
    <w:nsid w:val="28AA48B9"/>
    <w:multiLevelType w:val="hybridMultilevel"/>
    <w:tmpl w:val="529EFFB4"/>
    <w:lvl w:ilvl="0" w:tplc="279E406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293C4358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EDA20442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9EEC3F5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467A351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00F2A03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747C2E0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CB16A7D6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61903BC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16" w15:restartNumberingAfterBreak="0">
    <w:nsid w:val="2CBD168E"/>
    <w:multiLevelType w:val="hybridMultilevel"/>
    <w:tmpl w:val="0F707F76"/>
    <w:lvl w:ilvl="0" w:tplc="5C22F246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03EA76E6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C6125A40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D3BEA0B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FAD8DC1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B80AF958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5966F3B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91247CC2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B616EA90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32A76C04"/>
    <w:multiLevelType w:val="hybridMultilevel"/>
    <w:tmpl w:val="3828CF9C"/>
    <w:lvl w:ilvl="0" w:tplc="16C01A5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7A1A98AC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7124E234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A0B0208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1B76E9C8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61B606F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9352177A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FE0A7480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B158ED72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18" w15:restartNumberingAfterBreak="0">
    <w:nsid w:val="32D71396"/>
    <w:multiLevelType w:val="hybridMultilevel"/>
    <w:tmpl w:val="0A281EA6"/>
    <w:lvl w:ilvl="0" w:tplc="0B38A73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0A44E2E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C254B16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46046A5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CA98C0B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1708DBA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2AFC9254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10E8FAFA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04AE035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3CC47629"/>
    <w:multiLevelType w:val="hybridMultilevel"/>
    <w:tmpl w:val="C698726A"/>
    <w:lvl w:ilvl="0" w:tplc="E2C0659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BC56B79C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842AA9D2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59244558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D7CAF562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65BE9702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CE7E379E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2B40B67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8D7A2666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49E940E3"/>
    <w:multiLevelType w:val="hybridMultilevel"/>
    <w:tmpl w:val="F7922722"/>
    <w:lvl w:ilvl="0" w:tplc="B6A69E88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5DB8D73A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48E623EE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CAB401E8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5E926B8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18CE1DE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AED81AB6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2F482788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EE0E4F4C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21" w15:restartNumberingAfterBreak="0">
    <w:nsid w:val="4CE128D0"/>
    <w:multiLevelType w:val="hybridMultilevel"/>
    <w:tmpl w:val="E8BE5574"/>
    <w:lvl w:ilvl="0" w:tplc="BDE80ED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8AC63442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57665FEC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4F863D0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9B0EF494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786422AE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BF7EBED4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3E083E6E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541E738E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22" w15:restartNumberingAfterBreak="0">
    <w:nsid w:val="50080F31"/>
    <w:multiLevelType w:val="multilevel"/>
    <w:tmpl w:val="DF7AD5A6"/>
    <w:lvl w:ilvl="0">
      <w:start w:val="2"/>
      <w:numFmt w:val="decimal"/>
      <w:lvlText w:val="%1"/>
      <w:lvlJc w:val="left"/>
      <w:pPr>
        <w:ind w:left="726" w:hanging="420"/>
        <w:jc w:val="left"/>
      </w:pPr>
      <w:rPr>
        <w:rFonts w:ascii="Tahoma" w:eastAsia="Tahoma" w:hAnsi="Tahoma" w:cs="Tahoma" w:hint="default"/>
        <w:b/>
        <w:bCs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68" w:hanging="420"/>
        <w:jc w:val="right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1891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22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53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84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15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46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77" w:hanging="420"/>
      </w:pPr>
      <w:rPr>
        <w:rFonts w:hint="default"/>
        <w:lang w:val="en-US" w:eastAsia="en-US" w:bidi="ar-SA"/>
      </w:rPr>
    </w:lvl>
  </w:abstractNum>
  <w:abstractNum w:abstractNumId="23" w15:restartNumberingAfterBreak="0">
    <w:nsid w:val="56373225"/>
    <w:multiLevelType w:val="hybridMultilevel"/>
    <w:tmpl w:val="CFEC3DA0"/>
    <w:lvl w:ilvl="0" w:tplc="78BC48AA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1DE8B48E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2D1284F4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2B7E0592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10A86320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20BC3360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560A1F6C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F942129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094E76A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24" w15:restartNumberingAfterBreak="0">
    <w:nsid w:val="6DB3283A"/>
    <w:multiLevelType w:val="multilevel"/>
    <w:tmpl w:val="C61A7492"/>
    <w:lvl w:ilvl="0">
      <w:start w:val="1"/>
      <w:numFmt w:val="decimal"/>
      <w:lvlText w:val="%1"/>
      <w:lvlJc w:val="left"/>
      <w:pPr>
        <w:ind w:left="566" w:hanging="4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6" w:hanging="420"/>
        <w:jc w:val="right"/>
      </w:pPr>
      <w:rPr>
        <w:rFonts w:ascii="Tahoma" w:eastAsia="Tahoma" w:hAnsi="Tahoma" w:cs="Tahoma" w:hint="default"/>
        <w:w w:val="100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88" w:hanging="4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303" w:hanging="4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17" w:hanging="4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32" w:hanging="4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6" w:hanging="4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60" w:hanging="4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75" w:hanging="420"/>
      </w:pPr>
      <w:rPr>
        <w:rFonts w:hint="default"/>
        <w:lang w:val="en-US" w:eastAsia="en-US" w:bidi="ar-SA"/>
      </w:rPr>
    </w:lvl>
  </w:abstractNum>
  <w:abstractNum w:abstractNumId="25" w15:restartNumberingAfterBreak="0">
    <w:nsid w:val="6E5E59E0"/>
    <w:multiLevelType w:val="hybridMultilevel"/>
    <w:tmpl w:val="50AA18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EF3718"/>
    <w:multiLevelType w:val="hybridMultilevel"/>
    <w:tmpl w:val="AC68A2D4"/>
    <w:lvl w:ilvl="0" w:tplc="2CE6CC4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3FD05D0E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49AA6064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44B2C5A6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F47253C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34948606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3EA2311C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87D69BBC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09FA01F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27" w15:restartNumberingAfterBreak="0">
    <w:nsid w:val="77B53C61"/>
    <w:multiLevelType w:val="hybridMultilevel"/>
    <w:tmpl w:val="4FC2561A"/>
    <w:lvl w:ilvl="0" w:tplc="7B14278E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C5CCBAE2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0E506FB4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C62C12CE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E1425954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6B2616AC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342A8E0C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DA9656F2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EB7EDD1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28" w15:restartNumberingAfterBreak="0">
    <w:nsid w:val="7C411394"/>
    <w:multiLevelType w:val="hybridMultilevel"/>
    <w:tmpl w:val="B53E8D12"/>
    <w:lvl w:ilvl="0" w:tplc="9190B380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72C310C">
      <w:numFmt w:val="bullet"/>
      <w:lvlText w:val="•"/>
      <w:lvlJc w:val="left"/>
      <w:pPr>
        <w:ind w:left="748" w:hanging="360"/>
      </w:pPr>
      <w:rPr>
        <w:rFonts w:hint="default"/>
        <w:lang w:val="en-US" w:eastAsia="en-US" w:bidi="ar-SA"/>
      </w:rPr>
    </w:lvl>
    <w:lvl w:ilvl="2" w:tplc="E3C0CA3C">
      <w:numFmt w:val="bullet"/>
      <w:lvlText w:val="•"/>
      <w:lvlJc w:val="left"/>
      <w:pPr>
        <w:ind w:left="1036" w:hanging="360"/>
      </w:pPr>
      <w:rPr>
        <w:rFonts w:hint="default"/>
        <w:lang w:val="en-US" w:eastAsia="en-US" w:bidi="ar-SA"/>
      </w:rPr>
    </w:lvl>
    <w:lvl w:ilvl="3" w:tplc="F4CE468A">
      <w:numFmt w:val="bullet"/>
      <w:lvlText w:val="•"/>
      <w:lvlJc w:val="left"/>
      <w:pPr>
        <w:ind w:left="1324" w:hanging="360"/>
      </w:pPr>
      <w:rPr>
        <w:rFonts w:hint="default"/>
        <w:lang w:val="en-US" w:eastAsia="en-US" w:bidi="ar-SA"/>
      </w:rPr>
    </w:lvl>
    <w:lvl w:ilvl="4" w:tplc="7B60A006">
      <w:numFmt w:val="bullet"/>
      <w:lvlText w:val="•"/>
      <w:lvlJc w:val="left"/>
      <w:pPr>
        <w:ind w:left="1612" w:hanging="360"/>
      </w:pPr>
      <w:rPr>
        <w:rFonts w:hint="default"/>
        <w:lang w:val="en-US" w:eastAsia="en-US" w:bidi="ar-SA"/>
      </w:rPr>
    </w:lvl>
    <w:lvl w:ilvl="5" w:tplc="B27AA410">
      <w:numFmt w:val="bullet"/>
      <w:lvlText w:val="•"/>
      <w:lvlJc w:val="left"/>
      <w:pPr>
        <w:ind w:left="1900" w:hanging="360"/>
      </w:pPr>
      <w:rPr>
        <w:rFonts w:hint="default"/>
        <w:lang w:val="en-US" w:eastAsia="en-US" w:bidi="ar-SA"/>
      </w:rPr>
    </w:lvl>
    <w:lvl w:ilvl="6" w:tplc="7C80A378">
      <w:numFmt w:val="bullet"/>
      <w:lvlText w:val="•"/>
      <w:lvlJc w:val="left"/>
      <w:pPr>
        <w:ind w:left="2188" w:hanging="360"/>
      </w:pPr>
      <w:rPr>
        <w:rFonts w:hint="default"/>
        <w:lang w:val="en-US" w:eastAsia="en-US" w:bidi="ar-SA"/>
      </w:rPr>
    </w:lvl>
    <w:lvl w:ilvl="7" w:tplc="B834253A">
      <w:numFmt w:val="bullet"/>
      <w:lvlText w:val="•"/>
      <w:lvlJc w:val="left"/>
      <w:pPr>
        <w:ind w:left="2476" w:hanging="360"/>
      </w:pPr>
      <w:rPr>
        <w:rFonts w:hint="default"/>
        <w:lang w:val="en-US" w:eastAsia="en-US" w:bidi="ar-SA"/>
      </w:rPr>
    </w:lvl>
    <w:lvl w:ilvl="8" w:tplc="8D6020E4">
      <w:numFmt w:val="bullet"/>
      <w:lvlText w:val="•"/>
      <w:lvlJc w:val="left"/>
      <w:pPr>
        <w:ind w:left="2764" w:hanging="360"/>
      </w:pPr>
      <w:rPr>
        <w:rFonts w:hint="default"/>
        <w:lang w:val="en-US" w:eastAsia="en-US" w:bidi="ar-SA"/>
      </w:rPr>
    </w:lvl>
  </w:abstractNum>
  <w:abstractNum w:abstractNumId="29" w15:restartNumberingAfterBreak="0">
    <w:nsid w:val="7CDA1AEB"/>
    <w:multiLevelType w:val="hybridMultilevel"/>
    <w:tmpl w:val="C46294F8"/>
    <w:lvl w:ilvl="0" w:tplc="865CD5D4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D4F08672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40DA670A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62608D30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0B9E267A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9696A634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A906C26C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5E1A612C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3378E8AA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abstractNum w:abstractNumId="30" w15:restartNumberingAfterBreak="0">
    <w:nsid w:val="7F10692B"/>
    <w:multiLevelType w:val="hybridMultilevel"/>
    <w:tmpl w:val="DC50A7F0"/>
    <w:lvl w:ilvl="0" w:tplc="363ADB7C">
      <w:numFmt w:val="bullet"/>
      <w:lvlText w:val=""/>
      <w:lvlJc w:val="left"/>
      <w:pPr>
        <w:ind w:left="468" w:hanging="360"/>
      </w:pPr>
      <w:rPr>
        <w:rFonts w:ascii="Symbol" w:eastAsia="Symbol" w:hAnsi="Symbol" w:cs="Symbol" w:hint="default"/>
        <w:w w:val="100"/>
        <w:sz w:val="22"/>
        <w:szCs w:val="22"/>
        <w:lang w:val="en-US" w:eastAsia="en-US" w:bidi="ar-SA"/>
      </w:rPr>
    </w:lvl>
    <w:lvl w:ilvl="1" w:tplc="E47E7838">
      <w:numFmt w:val="bullet"/>
      <w:lvlText w:val="•"/>
      <w:lvlJc w:val="left"/>
      <w:pPr>
        <w:ind w:left="806" w:hanging="360"/>
      </w:pPr>
      <w:rPr>
        <w:rFonts w:hint="default"/>
        <w:lang w:val="en-US" w:eastAsia="en-US" w:bidi="ar-SA"/>
      </w:rPr>
    </w:lvl>
    <w:lvl w:ilvl="2" w:tplc="6E5A0796">
      <w:numFmt w:val="bullet"/>
      <w:lvlText w:val="•"/>
      <w:lvlJc w:val="left"/>
      <w:pPr>
        <w:ind w:left="1152" w:hanging="360"/>
      </w:pPr>
      <w:rPr>
        <w:rFonts w:hint="default"/>
        <w:lang w:val="en-US" w:eastAsia="en-US" w:bidi="ar-SA"/>
      </w:rPr>
    </w:lvl>
    <w:lvl w:ilvl="3" w:tplc="78D85B46">
      <w:numFmt w:val="bullet"/>
      <w:lvlText w:val="•"/>
      <w:lvlJc w:val="left"/>
      <w:pPr>
        <w:ind w:left="1498" w:hanging="360"/>
      </w:pPr>
      <w:rPr>
        <w:rFonts w:hint="default"/>
        <w:lang w:val="en-US" w:eastAsia="en-US" w:bidi="ar-SA"/>
      </w:rPr>
    </w:lvl>
    <w:lvl w:ilvl="4" w:tplc="FCBECF0C">
      <w:numFmt w:val="bullet"/>
      <w:lvlText w:val="•"/>
      <w:lvlJc w:val="left"/>
      <w:pPr>
        <w:ind w:left="1844" w:hanging="360"/>
      </w:pPr>
      <w:rPr>
        <w:rFonts w:hint="default"/>
        <w:lang w:val="en-US" w:eastAsia="en-US" w:bidi="ar-SA"/>
      </w:rPr>
    </w:lvl>
    <w:lvl w:ilvl="5" w:tplc="B3961038">
      <w:numFmt w:val="bullet"/>
      <w:lvlText w:val="•"/>
      <w:lvlJc w:val="left"/>
      <w:pPr>
        <w:ind w:left="2191" w:hanging="360"/>
      </w:pPr>
      <w:rPr>
        <w:rFonts w:hint="default"/>
        <w:lang w:val="en-US" w:eastAsia="en-US" w:bidi="ar-SA"/>
      </w:rPr>
    </w:lvl>
    <w:lvl w:ilvl="6" w:tplc="9C5E3F20">
      <w:numFmt w:val="bullet"/>
      <w:lvlText w:val="•"/>
      <w:lvlJc w:val="left"/>
      <w:pPr>
        <w:ind w:left="2537" w:hanging="360"/>
      </w:pPr>
      <w:rPr>
        <w:rFonts w:hint="default"/>
        <w:lang w:val="en-US" w:eastAsia="en-US" w:bidi="ar-SA"/>
      </w:rPr>
    </w:lvl>
    <w:lvl w:ilvl="7" w:tplc="3D983A34">
      <w:numFmt w:val="bullet"/>
      <w:lvlText w:val="•"/>
      <w:lvlJc w:val="left"/>
      <w:pPr>
        <w:ind w:left="2883" w:hanging="360"/>
      </w:pPr>
      <w:rPr>
        <w:rFonts w:hint="default"/>
        <w:lang w:val="en-US" w:eastAsia="en-US" w:bidi="ar-SA"/>
      </w:rPr>
    </w:lvl>
    <w:lvl w:ilvl="8" w:tplc="5D5041D0">
      <w:numFmt w:val="bullet"/>
      <w:lvlText w:val="•"/>
      <w:lvlJc w:val="left"/>
      <w:pPr>
        <w:ind w:left="3229" w:hanging="360"/>
      </w:pPr>
      <w:rPr>
        <w:rFonts w:hint="default"/>
        <w:lang w:val="en-US" w:eastAsia="en-US" w:bidi="ar-SA"/>
      </w:rPr>
    </w:lvl>
  </w:abstractNum>
  <w:num w:numId="1" w16cid:durableId="808398512">
    <w:abstractNumId w:val="18"/>
  </w:num>
  <w:num w:numId="2" w16cid:durableId="1395658186">
    <w:abstractNumId w:val="5"/>
  </w:num>
  <w:num w:numId="3" w16cid:durableId="80369795">
    <w:abstractNumId w:val="7"/>
  </w:num>
  <w:num w:numId="4" w16cid:durableId="1574387259">
    <w:abstractNumId w:val="27"/>
  </w:num>
  <w:num w:numId="5" w16cid:durableId="431897745">
    <w:abstractNumId w:val="3"/>
  </w:num>
  <w:num w:numId="6" w16cid:durableId="333187197">
    <w:abstractNumId w:val="15"/>
  </w:num>
  <w:num w:numId="7" w16cid:durableId="369458198">
    <w:abstractNumId w:val="21"/>
  </w:num>
  <w:num w:numId="8" w16cid:durableId="386799781">
    <w:abstractNumId w:val="20"/>
  </w:num>
  <w:num w:numId="9" w16cid:durableId="134105575">
    <w:abstractNumId w:val="9"/>
  </w:num>
  <w:num w:numId="10" w16cid:durableId="1614626430">
    <w:abstractNumId w:val="29"/>
  </w:num>
  <w:num w:numId="11" w16cid:durableId="1552644772">
    <w:abstractNumId w:val="2"/>
  </w:num>
  <w:num w:numId="12" w16cid:durableId="2051958108">
    <w:abstractNumId w:val="13"/>
  </w:num>
  <w:num w:numId="13" w16cid:durableId="2127432193">
    <w:abstractNumId w:val="28"/>
  </w:num>
  <w:num w:numId="14" w16cid:durableId="433862360">
    <w:abstractNumId w:val="23"/>
  </w:num>
  <w:num w:numId="15" w16cid:durableId="339503347">
    <w:abstractNumId w:val="12"/>
  </w:num>
  <w:num w:numId="16" w16cid:durableId="1146975728">
    <w:abstractNumId w:val="30"/>
  </w:num>
  <w:num w:numId="17" w16cid:durableId="937638966">
    <w:abstractNumId w:val="19"/>
  </w:num>
  <w:num w:numId="18" w16cid:durableId="62605375">
    <w:abstractNumId w:val="1"/>
  </w:num>
  <w:num w:numId="19" w16cid:durableId="1899776823">
    <w:abstractNumId w:val="26"/>
  </w:num>
  <w:num w:numId="20" w16cid:durableId="698117461">
    <w:abstractNumId w:val="16"/>
  </w:num>
  <w:num w:numId="21" w16cid:durableId="1265305356">
    <w:abstractNumId w:val="17"/>
  </w:num>
  <w:num w:numId="22" w16cid:durableId="1082216437">
    <w:abstractNumId w:val="8"/>
  </w:num>
  <w:num w:numId="23" w16cid:durableId="313923210">
    <w:abstractNumId w:val="6"/>
  </w:num>
  <w:num w:numId="24" w16cid:durableId="1372726234">
    <w:abstractNumId w:val="11"/>
  </w:num>
  <w:num w:numId="25" w16cid:durableId="1716850186">
    <w:abstractNumId w:val="4"/>
  </w:num>
  <w:num w:numId="26" w16cid:durableId="382945576">
    <w:abstractNumId w:val="22"/>
  </w:num>
  <w:num w:numId="27" w16cid:durableId="264194374">
    <w:abstractNumId w:val="0"/>
  </w:num>
  <w:num w:numId="28" w16cid:durableId="644159359">
    <w:abstractNumId w:val="24"/>
  </w:num>
  <w:num w:numId="29" w16cid:durableId="2013948069">
    <w:abstractNumId w:val="14"/>
  </w:num>
  <w:num w:numId="30" w16cid:durableId="519465127">
    <w:abstractNumId w:val="10"/>
  </w:num>
  <w:num w:numId="31" w16cid:durableId="212396040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687"/>
    <w:rsid w:val="00020F75"/>
    <w:rsid w:val="00045731"/>
    <w:rsid w:val="00076871"/>
    <w:rsid w:val="000B7405"/>
    <w:rsid w:val="001169EC"/>
    <w:rsid w:val="001C0CE0"/>
    <w:rsid w:val="00234C36"/>
    <w:rsid w:val="002505AA"/>
    <w:rsid w:val="002C3E9F"/>
    <w:rsid w:val="002F07EA"/>
    <w:rsid w:val="00351D36"/>
    <w:rsid w:val="003623AB"/>
    <w:rsid w:val="003B1121"/>
    <w:rsid w:val="003C364C"/>
    <w:rsid w:val="003E7201"/>
    <w:rsid w:val="0040320F"/>
    <w:rsid w:val="004651AB"/>
    <w:rsid w:val="00514C8C"/>
    <w:rsid w:val="00537564"/>
    <w:rsid w:val="005636B4"/>
    <w:rsid w:val="0056485E"/>
    <w:rsid w:val="005832F5"/>
    <w:rsid w:val="00587B14"/>
    <w:rsid w:val="005E5806"/>
    <w:rsid w:val="005E6813"/>
    <w:rsid w:val="006615B6"/>
    <w:rsid w:val="006C7080"/>
    <w:rsid w:val="006E1986"/>
    <w:rsid w:val="006E208B"/>
    <w:rsid w:val="006E2DE1"/>
    <w:rsid w:val="007645D1"/>
    <w:rsid w:val="00777064"/>
    <w:rsid w:val="00786292"/>
    <w:rsid w:val="00786951"/>
    <w:rsid w:val="007A3472"/>
    <w:rsid w:val="007A4FCD"/>
    <w:rsid w:val="007D471F"/>
    <w:rsid w:val="007D7E35"/>
    <w:rsid w:val="00866394"/>
    <w:rsid w:val="00867D85"/>
    <w:rsid w:val="008915F4"/>
    <w:rsid w:val="008C70F9"/>
    <w:rsid w:val="008D7B2B"/>
    <w:rsid w:val="00922935"/>
    <w:rsid w:val="00970260"/>
    <w:rsid w:val="00981D15"/>
    <w:rsid w:val="00982060"/>
    <w:rsid w:val="00990E3B"/>
    <w:rsid w:val="009B4571"/>
    <w:rsid w:val="009C3687"/>
    <w:rsid w:val="009D4BE9"/>
    <w:rsid w:val="00A82B17"/>
    <w:rsid w:val="00AB1592"/>
    <w:rsid w:val="00AD50BE"/>
    <w:rsid w:val="00AE4929"/>
    <w:rsid w:val="00B559B1"/>
    <w:rsid w:val="00BA34BA"/>
    <w:rsid w:val="00BF3EFB"/>
    <w:rsid w:val="00C2108F"/>
    <w:rsid w:val="00C4754A"/>
    <w:rsid w:val="00C6213B"/>
    <w:rsid w:val="00C96D9C"/>
    <w:rsid w:val="00CA58D0"/>
    <w:rsid w:val="00CB129E"/>
    <w:rsid w:val="00CB2865"/>
    <w:rsid w:val="00CE3FC2"/>
    <w:rsid w:val="00D80074"/>
    <w:rsid w:val="00D80865"/>
    <w:rsid w:val="00D92131"/>
    <w:rsid w:val="00D9454F"/>
    <w:rsid w:val="00DB06DE"/>
    <w:rsid w:val="00DD2145"/>
    <w:rsid w:val="00DE7F4C"/>
    <w:rsid w:val="00E05363"/>
    <w:rsid w:val="00E87A8C"/>
    <w:rsid w:val="00E95BA9"/>
    <w:rsid w:val="00ED2486"/>
    <w:rsid w:val="00F246D7"/>
    <w:rsid w:val="00F93BCE"/>
    <w:rsid w:val="00F94102"/>
    <w:rsid w:val="00FC4B42"/>
    <w:rsid w:val="00FC5787"/>
    <w:rsid w:val="00FD40B5"/>
    <w:rsid w:val="00FE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CA2574"/>
  <w15:docId w15:val="{454AADD5-7A53-4265-BB57-D5FC8B1364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9"/>
    <w:qFormat/>
    <w:pPr>
      <w:ind w:left="726" w:hanging="4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770" w:hanging="4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636B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B4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636B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B4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13</Pages>
  <Words>2448</Words>
  <Characters>13954</Characters>
  <Application>Microsoft Office Word</Application>
  <DocSecurity>0</DocSecurity>
  <Lines>116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Title:</vt:lpstr>
    </vt:vector>
  </TitlesOfParts>
  <Company/>
  <LinksUpToDate>false</LinksUpToDate>
  <CharactersWithSpaces>16370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Title:</dc:title>
  <dc:creator>j.oconnor</dc:creator>
  <cp:lastModifiedBy>Lauren Nixon</cp:lastModifiedBy>
  <cp:revision>51</cp:revision>
  <dcterms:created xsi:type="dcterms:W3CDTF">2026-03-24T12:58:00Z</dcterms:created>
  <dcterms:modified xsi:type="dcterms:W3CDTF">2026-03-25T13:52:00Z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2022-11-09T00:00:00Z</vt:filetime>
  </property>
</Properties>
</file>