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7"/>
        <w:gridCol w:w="4024"/>
        <w:gridCol w:w="3817"/>
      </w:tblGrid>
      <w:tr w:rsidR="001B1D8E" w:rsidRPr="001B1D8E" w14:paraId="031A7855" w14:textId="77777777" w:rsidTr="00D53E01">
        <w:trPr>
          <w:cantSplit/>
        </w:trPr>
        <w:tc>
          <w:tcPr>
            <w:tcW w:w="1867" w:type="dxa"/>
          </w:tcPr>
          <w:p w14:paraId="46878A63" w14:textId="77777777" w:rsidR="001B1D8E" w:rsidRPr="001B1D8E" w:rsidRDefault="001B1D8E" w:rsidP="001B1D8E">
            <w:pPr>
              <w:spacing w:after="0" w:line="240" w:lineRule="auto"/>
              <w:rPr>
                <w:rFonts w:ascii="Tahoma" w:eastAsia="Times New Roman" w:hAnsi="Tahoma" w:cs="Times New Roman"/>
                <w:b/>
                <w:szCs w:val="24"/>
                <w:lang w:eastAsia="en-GB"/>
              </w:rPr>
            </w:pPr>
            <w:bookmarkStart w:id="0" w:name="_Hlk57188277"/>
            <w:r w:rsidRPr="001B1D8E">
              <w:rPr>
                <w:rFonts w:ascii="Tahoma" w:eastAsia="Times New Roman" w:hAnsi="Tahoma" w:cs="Times New Roman"/>
                <w:b/>
                <w:szCs w:val="24"/>
                <w:lang w:eastAsia="en-GB"/>
              </w:rPr>
              <w:t>Job Title:</w:t>
            </w:r>
          </w:p>
        </w:tc>
        <w:tc>
          <w:tcPr>
            <w:tcW w:w="4024" w:type="dxa"/>
          </w:tcPr>
          <w:p w14:paraId="58D4E1C3" w14:textId="4ED9DCBF" w:rsidR="001B1D8E" w:rsidRPr="001B1D8E" w:rsidRDefault="00E33DBF" w:rsidP="001B1D8E">
            <w:pPr>
              <w:rPr>
                <w:rFonts w:ascii="Tahoma" w:eastAsia="Calibri" w:hAnsi="Tahoma" w:cs="Times New Roman"/>
                <w:szCs w:val="24"/>
              </w:rPr>
            </w:pPr>
            <w:r>
              <w:rPr>
                <w:rFonts w:ascii="Tahoma" w:eastAsia="Calibri" w:hAnsi="Tahoma" w:cs="Times New Roman"/>
                <w:szCs w:val="24"/>
              </w:rPr>
              <w:t xml:space="preserve">Team Leader </w:t>
            </w:r>
          </w:p>
        </w:tc>
        <w:tc>
          <w:tcPr>
            <w:tcW w:w="3817" w:type="dxa"/>
            <w:vMerge w:val="restart"/>
          </w:tcPr>
          <w:p w14:paraId="79E5E1F5" w14:textId="77777777" w:rsidR="001B1D8E" w:rsidRPr="001B1D8E" w:rsidRDefault="001B1D8E" w:rsidP="001B1D8E">
            <w:pPr>
              <w:spacing w:after="0" w:line="240" w:lineRule="auto"/>
              <w:rPr>
                <w:rFonts w:ascii="Tahoma" w:eastAsia="Times New Roman" w:hAnsi="Tahoma" w:cs="Times New Roman"/>
                <w:szCs w:val="24"/>
                <w:lang w:eastAsia="en-GB"/>
              </w:rPr>
            </w:pPr>
            <w:r>
              <w:rPr>
                <w:rFonts w:ascii="Tahoma" w:eastAsia="Times New Roman" w:hAnsi="Tahoma" w:cs="Times New Roman"/>
                <w:noProof/>
                <w:szCs w:val="24"/>
                <w:lang w:eastAsia="en-GB"/>
              </w:rPr>
              <w:drawing>
                <wp:inline distT="0" distB="0" distL="0" distR="0" wp14:anchorId="400D4CBA" wp14:editId="59454CB7">
                  <wp:extent cx="1845945" cy="543560"/>
                  <wp:effectExtent l="0" t="0" r="1905" b="8890"/>
                  <wp:docPr id="1" name="Picture 1" descr="compass-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ss-logo-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5945" cy="543560"/>
                          </a:xfrm>
                          <a:prstGeom prst="rect">
                            <a:avLst/>
                          </a:prstGeom>
                          <a:noFill/>
                          <a:ln>
                            <a:noFill/>
                          </a:ln>
                        </pic:spPr>
                      </pic:pic>
                    </a:graphicData>
                  </a:graphic>
                </wp:inline>
              </w:drawing>
            </w:r>
          </w:p>
        </w:tc>
      </w:tr>
      <w:tr w:rsidR="001B1D8E" w:rsidRPr="001B1D8E" w14:paraId="74E18118" w14:textId="77777777" w:rsidTr="00D53E01">
        <w:trPr>
          <w:cantSplit/>
        </w:trPr>
        <w:tc>
          <w:tcPr>
            <w:tcW w:w="1867" w:type="dxa"/>
          </w:tcPr>
          <w:p w14:paraId="2986FFF7" w14:textId="77777777" w:rsidR="001B1D8E" w:rsidRPr="001B1D8E" w:rsidRDefault="001B1D8E" w:rsidP="001B1D8E">
            <w:pPr>
              <w:spacing w:after="0" w:line="240" w:lineRule="auto"/>
              <w:rPr>
                <w:rFonts w:ascii="Tahoma" w:eastAsia="Times New Roman" w:hAnsi="Tahoma" w:cs="Times New Roman"/>
                <w:b/>
                <w:szCs w:val="24"/>
                <w:lang w:eastAsia="en-GB"/>
              </w:rPr>
            </w:pPr>
            <w:r w:rsidRPr="001B1D8E">
              <w:rPr>
                <w:rFonts w:ascii="Tahoma" w:eastAsia="Times New Roman" w:hAnsi="Tahoma" w:cs="Times New Roman"/>
                <w:b/>
                <w:szCs w:val="24"/>
                <w:lang w:eastAsia="en-GB"/>
              </w:rPr>
              <w:t>Service:</w:t>
            </w:r>
          </w:p>
        </w:tc>
        <w:tc>
          <w:tcPr>
            <w:tcW w:w="4024" w:type="dxa"/>
          </w:tcPr>
          <w:p w14:paraId="661C0E92" w14:textId="131376D1" w:rsidR="001B1D8E" w:rsidRPr="000A11CE" w:rsidRDefault="00411194" w:rsidP="001B1D8E">
            <w:pPr>
              <w:spacing w:after="0" w:line="240" w:lineRule="auto"/>
              <w:rPr>
                <w:rFonts w:ascii="Tahoma" w:eastAsia="Times New Roman" w:hAnsi="Tahoma" w:cs="Times New Roman"/>
                <w:szCs w:val="24"/>
                <w:lang w:eastAsia="en-GB"/>
              </w:rPr>
            </w:pPr>
            <w:r>
              <w:rPr>
                <w:rFonts w:ascii="Tahoma" w:eastAsia="Times New Roman" w:hAnsi="Tahoma" w:cs="Times New Roman"/>
                <w:szCs w:val="24"/>
                <w:lang w:eastAsia="en-GB"/>
              </w:rPr>
              <w:t xml:space="preserve">North London Harrow </w:t>
            </w:r>
          </w:p>
        </w:tc>
        <w:tc>
          <w:tcPr>
            <w:tcW w:w="3817" w:type="dxa"/>
            <w:vMerge/>
          </w:tcPr>
          <w:p w14:paraId="5D67DEF7" w14:textId="77777777" w:rsidR="001B1D8E" w:rsidRPr="001B1D8E" w:rsidRDefault="001B1D8E" w:rsidP="001B1D8E">
            <w:pPr>
              <w:spacing w:after="0" w:line="240" w:lineRule="auto"/>
              <w:rPr>
                <w:rFonts w:ascii="Tahoma" w:eastAsia="Times New Roman" w:hAnsi="Tahoma" w:cs="Times New Roman"/>
                <w:szCs w:val="24"/>
                <w:lang w:eastAsia="en-GB"/>
              </w:rPr>
            </w:pPr>
          </w:p>
        </w:tc>
      </w:tr>
      <w:tr w:rsidR="001B1D8E" w:rsidRPr="001B1D8E" w14:paraId="472B1D9B" w14:textId="77777777" w:rsidTr="00D53E01">
        <w:trPr>
          <w:cantSplit/>
          <w:trHeight w:val="495"/>
        </w:trPr>
        <w:tc>
          <w:tcPr>
            <w:tcW w:w="1867" w:type="dxa"/>
          </w:tcPr>
          <w:p w14:paraId="0A226DFB" w14:textId="77777777" w:rsidR="001B1D8E" w:rsidRPr="001B1D8E" w:rsidRDefault="001B1D8E" w:rsidP="001B1D8E">
            <w:pPr>
              <w:spacing w:after="0" w:line="240" w:lineRule="auto"/>
              <w:rPr>
                <w:rFonts w:ascii="Tahoma" w:eastAsia="Times New Roman" w:hAnsi="Tahoma" w:cs="Times New Roman"/>
                <w:b/>
                <w:szCs w:val="24"/>
                <w:lang w:eastAsia="en-GB"/>
              </w:rPr>
            </w:pPr>
            <w:r w:rsidRPr="001B1D8E">
              <w:rPr>
                <w:rFonts w:ascii="Tahoma" w:eastAsia="Times New Roman" w:hAnsi="Tahoma" w:cs="Times New Roman"/>
                <w:b/>
                <w:szCs w:val="24"/>
                <w:lang w:eastAsia="en-GB"/>
              </w:rPr>
              <w:t>Reports To:</w:t>
            </w:r>
          </w:p>
        </w:tc>
        <w:tc>
          <w:tcPr>
            <w:tcW w:w="4024" w:type="dxa"/>
          </w:tcPr>
          <w:p w14:paraId="65E1FE30" w14:textId="7788B7A3" w:rsidR="001B1D8E" w:rsidRPr="000A11CE" w:rsidRDefault="001B1D8E" w:rsidP="001B1D8E">
            <w:pPr>
              <w:spacing w:after="0" w:line="240" w:lineRule="auto"/>
              <w:rPr>
                <w:rFonts w:ascii="Tahoma" w:eastAsia="Times New Roman" w:hAnsi="Tahoma" w:cs="Times New Roman"/>
                <w:szCs w:val="24"/>
                <w:lang w:eastAsia="en-GB"/>
              </w:rPr>
            </w:pPr>
            <w:r w:rsidRPr="000A11CE">
              <w:rPr>
                <w:rFonts w:ascii="Tahoma" w:eastAsia="Times New Roman" w:hAnsi="Tahoma" w:cs="Times New Roman"/>
                <w:szCs w:val="24"/>
                <w:lang w:eastAsia="en-GB"/>
              </w:rPr>
              <w:t>Service</w:t>
            </w:r>
            <w:r w:rsidR="00160FD0" w:rsidRPr="000A11CE">
              <w:rPr>
                <w:rFonts w:ascii="Tahoma" w:eastAsia="Times New Roman" w:hAnsi="Tahoma" w:cs="Times New Roman"/>
                <w:szCs w:val="24"/>
                <w:lang w:eastAsia="en-GB"/>
              </w:rPr>
              <w:t>s</w:t>
            </w:r>
            <w:r w:rsidRPr="000A11CE">
              <w:rPr>
                <w:rFonts w:ascii="Tahoma" w:eastAsia="Times New Roman" w:hAnsi="Tahoma" w:cs="Times New Roman"/>
                <w:szCs w:val="24"/>
                <w:lang w:eastAsia="en-GB"/>
              </w:rPr>
              <w:t xml:space="preserve"> Manager</w:t>
            </w:r>
          </w:p>
        </w:tc>
        <w:tc>
          <w:tcPr>
            <w:tcW w:w="3817" w:type="dxa"/>
            <w:vMerge/>
          </w:tcPr>
          <w:p w14:paraId="29E166A2" w14:textId="77777777" w:rsidR="001B1D8E" w:rsidRPr="001B1D8E" w:rsidRDefault="001B1D8E" w:rsidP="001B1D8E">
            <w:pPr>
              <w:spacing w:after="0" w:line="240" w:lineRule="auto"/>
              <w:rPr>
                <w:rFonts w:ascii="Tahoma" w:eastAsia="Times New Roman" w:hAnsi="Tahoma" w:cs="Times New Roman"/>
                <w:szCs w:val="24"/>
                <w:lang w:eastAsia="en-GB"/>
              </w:rPr>
            </w:pPr>
          </w:p>
        </w:tc>
      </w:tr>
      <w:tr w:rsidR="001B1D8E" w:rsidRPr="001B1D8E" w14:paraId="28DA9434" w14:textId="77777777" w:rsidTr="00D53E01">
        <w:tc>
          <w:tcPr>
            <w:tcW w:w="9708" w:type="dxa"/>
            <w:gridSpan w:val="3"/>
          </w:tcPr>
          <w:p w14:paraId="5C1BAB75" w14:textId="77777777" w:rsidR="001B1D8E" w:rsidRPr="001B1D8E" w:rsidRDefault="001B1D8E" w:rsidP="001B1D8E">
            <w:pPr>
              <w:spacing w:after="0" w:line="240" w:lineRule="auto"/>
              <w:jc w:val="both"/>
              <w:rPr>
                <w:rFonts w:ascii="Tahoma" w:eastAsia="Times New Roman" w:hAnsi="Tahoma" w:cs="Times New Roman"/>
                <w:b/>
                <w:szCs w:val="24"/>
                <w:lang w:eastAsia="en-GB"/>
              </w:rPr>
            </w:pPr>
            <w:r w:rsidRPr="001B1D8E">
              <w:rPr>
                <w:rFonts w:ascii="Tahoma" w:eastAsia="Times New Roman" w:hAnsi="Tahoma" w:cs="Times New Roman"/>
                <w:b/>
                <w:szCs w:val="24"/>
                <w:lang w:eastAsia="en-GB"/>
              </w:rPr>
              <w:t xml:space="preserve">Purpose of the Role: </w:t>
            </w:r>
          </w:p>
          <w:p w14:paraId="2C8D93C7" w14:textId="77777777" w:rsidR="001B1D8E" w:rsidRPr="00C029CC" w:rsidRDefault="001B1D8E" w:rsidP="001B1D8E">
            <w:pPr>
              <w:autoSpaceDE w:val="0"/>
              <w:autoSpaceDN w:val="0"/>
              <w:adjustRightInd w:val="0"/>
              <w:spacing w:after="0" w:line="240" w:lineRule="auto"/>
              <w:rPr>
                <w:rFonts w:ascii="Tahoma" w:eastAsia="Calibri" w:hAnsi="Tahoma" w:cs="Times New Roman"/>
                <w:color w:val="000000"/>
                <w:sz w:val="16"/>
                <w:szCs w:val="16"/>
              </w:rPr>
            </w:pPr>
          </w:p>
          <w:p w14:paraId="4E6AFED3" w14:textId="4A5F967B" w:rsidR="001B1D8E" w:rsidRPr="001B1D8E" w:rsidRDefault="001B1D8E" w:rsidP="001B1D8E">
            <w:pPr>
              <w:autoSpaceDE w:val="0"/>
              <w:autoSpaceDN w:val="0"/>
              <w:adjustRightInd w:val="0"/>
              <w:spacing w:after="0" w:line="240" w:lineRule="auto"/>
              <w:rPr>
                <w:rFonts w:ascii="Tahoma" w:eastAsia="Calibri" w:hAnsi="Tahoma" w:cs="Times New Roman"/>
                <w:color w:val="FF0000"/>
                <w:szCs w:val="24"/>
              </w:rPr>
            </w:pPr>
            <w:r w:rsidRPr="001B1D8E">
              <w:rPr>
                <w:rFonts w:ascii="Tahoma" w:eastAsia="Calibri" w:hAnsi="Tahoma" w:cs="Times New Roman"/>
                <w:color w:val="000000"/>
                <w:szCs w:val="24"/>
              </w:rPr>
              <w:t xml:space="preserve">The </w:t>
            </w:r>
            <w:r w:rsidR="00EB5A0F">
              <w:rPr>
                <w:rFonts w:ascii="Tahoma" w:eastAsia="Calibri" w:hAnsi="Tahoma" w:cs="Times New Roman"/>
                <w:color w:val="000000"/>
                <w:szCs w:val="24"/>
              </w:rPr>
              <w:t xml:space="preserve">Team Leader </w:t>
            </w:r>
            <w:r w:rsidRPr="001B1D8E">
              <w:rPr>
                <w:rFonts w:ascii="Tahoma" w:eastAsia="Calibri" w:hAnsi="Tahoma" w:cs="Times New Roman"/>
                <w:color w:val="000000"/>
                <w:szCs w:val="24"/>
              </w:rPr>
              <w:t xml:space="preserve">will </w:t>
            </w:r>
            <w:r w:rsidR="0019256A">
              <w:rPr>
                <w:rFonts w:ascii="Tahoma" w:eastAsia="Calibri" w:hAnsi="Tahoma" w:cs="Times New Roman"/>
                <w:color w:val="000000"/>
                <w:szCs w:val="24"/>
              </w:rPr>
              <w:t xml:space="preserve">be responsible for the leadership and co-ordination of a </w:t>
            </w:r>
            <w:r w:rsidR="001000DA">
              <w:rPr>
                <w:rFonts w:ascii="Tahoma" w:eastAsia="Calibri" w:hAnsi="Tahoma" w:cs="Times New Roman"/>
                <w:color w:val="000000"/>
                <w:szCs w:val="24"/>
              </w:rPr>
              <w:t xml:space="preserve">team of Children and Young people workers in the field of </w:t>
            </w:r>
            <w:r w:rsidR="00CE236B">
              <w:rPr>
                <w:rFonts w:ascii="Tahoma" w:eastAsia="Calibri" w:hAnsi="Tahoma" w:cs="Times New Roman"/>
                <w:color w:val="000000"/>
                <w:szCs w:val="24"/>
              </w:rPr>
              <w:t>s</w:t>
            </w:r>
            <w:r w:rsidR="001000DA">
              <w:rPr>
                <w:rFonts w:ascii="Tahoma" w:eastAsia="Calibri" w:hAnsi="Tahoma" w:cs="Times New Roman"/>
                <w:color w:val="000000"/>
                <w:szCs w:val="24"/>
              </w:rPr>
              <w:t xml:space="preserve">ubstance use and sexual health. Staff will be providing </w:t>
            </w:r>
            <w:r w:rsidR="0019256A">
              <w:rPr>
                <w:rFonts w:ascii="Tahoma" w:eastAsia="Calibri" w:hAnsi="Tahoma" w:cs="Times New Roman"/>
                <w:color w:val="000000"/>
                <w:szCs w:val="24"/>
              </w:rPr>
              <w:t xml:space="preserve"> </w:t>
            </w:r>
            <w:r w:rsidR="001000DA">
              <w:rPr>
                <w:rFonts w:ascii="Tahoma" w:eastAsia="Calibri" w:hAnsi="Tahoma" w:cs="Times New Roman"/>
                <w:color w:val="000000"/>
                <w:szCs w:val="24"/>
              </w:rPr>
              <w:t xml:space="preserve">face to face intervention, </w:t>
            </w:r>
            <w:r w:rsidR="0019256A">
              <w:rPr>
                <w:rFonts w:ascii="Tahoma" w:eastAsia="Calibri" w:hAnsi="Tahoma" w:cs="Times New Roman"/>
                <w:color w:val="000000"/>
                <w:szCs w:val="24"/>
              </w:rPr>
              <w:t>workforce training programme</w:t>
            </w:r>
            <w:r w:rsidR="001000DA">
              <w:rPr>
                <w:rFonts w:ascii="Tahoma" w:eastAsia="Calibri" w:hAnsi="Tahoma" w:cs="Times New Roman"/>
                <w:color w:val="000000"/>
                <w:szCs w:val="24"/>
              </w:rPr>
              <w:t>s</w:t>
            </w:r>
            <w:r w:rsidR="0019256A">
              <w:rPr>
                <w:rFonts w:ascii="Tahoma" w:eastAsia="Calibri" w:hAnsi="Tahoma" w:cs="Times New Roman"/>
                <w:color w:val="000000"/>
                <w:szCs w:val="24"/>
              </w:rPr>
              <w:t xml:space="preserve"> and</w:t>
            </w:r>
            <w:r w:rsidR="001000DA">
              <w:rPr>
                <w:rFonts w:ascii="Tahoma" w:eastAsia="Calibri" w:hAnsi="Tahoma" w:cs="Times New Roman"/>
                <w:color w:val="000000"/>
                <w:szCs w:val="24"/>
              </w:rPr>
              <w:t xml:space="preserve"> the</w:t>
            </w:r>
            <w:r w:rsidR="0019256A">
              <w:rPr>
                <w:rFonts w:ascii="Tahoma" w:eastAsia="Calibri" w:hAnsi="Tahoma" w:cs="Times New Roman"/>
                <w:color w:val="000000"/>
                <w:szCs w:val="24"/>
              </w:rPr>
              <w:t xml:space="preserve"> engagement and participation of </w:t>
            </w:r>
            <w:r w:rsidR="001000DA">
              <w:rPr>
                <w:rFonts w:ascii="Tahoma" w:eastAsia="Calibri" w:hAnsi="Tahoma" w:cs="Times New Roman"/>
                <w:color w:val="000000"/>
                <w:szCs w:val="24"/>
              </w:rPr>
              <w:t xml:space="preserve">support for </w:t>
            </w:r>
            <w:r w:rsidR="0019256A">
              <w:rPr>
                <w:rFonts w:ascii="Tahoma" w:eastAsia="Calibri" w:hAnsi="Tahoma" w:cs="Times New Roman"/>
                <w:color w:val="000000"/>
                <w:szCs w:val="24"/>
              </w:rPr>
              <w:t>young people. The post holder will also have line management responsibility for the</w:t>
            </w:r>
            <w:r w:rsidR="002E21E5">
              <w:rPr>
                <w:rFonts w:ascii="Tahoma" w:eastAsia="Calibri" w:hAnsi="Tahoma" w:cs="Times New Roman"/>
                <w:color w:val="000000"/>
                <w:szCs w:val="24"/>
              </w:rPr>
              <w:t xml:space="preserve"> Practitioners/Support workers</w:t>
            </w:r>
            <w:r w:rsidR="0019256A">
              <w:rPr>
                <w:rFonts w:ascii="Tahoma" w:eastAsia="Calibri" w:hAnsi="Tahoma" w:cs="Times New Roman"/>
                <w:color w:val="000000"/>
                <w:szCs w:val="24"/>
              </w:rPr>
              <w:t xml:space="preserve">. This role will work directly with named leads within settings and will implement, review and enhance </w:t>
            </w:r>
            <w:r w:rsidR="00160FD0">
              <w:rPr>
                <w:rFonts w:ascii="Tahoma" w:eastAsia="Calibri" w:hAnsi="Tahoma" w:cs="Times New Roman"/>
                <w:color w:val="000000"/>
                <w:szCs w:val="24"/>
              </w:rPr>
              <w:t xml:space="preserve">the </w:t>
            </w:r>
            <w:r w:rsidR="0019256A">
              <w:rPr>
                <w:rFonts w:ascii="Tahoma" w:eastAsia="Calibri" w:hAnsi="Tahoma" w:cs="Times New Roman"/>
                <w:color w:val="000000"/>
                <w:szCs w:val="24"/>
              </w:rPr>
              <w:t xml:space="preserve">quality of </w:t>
            </w:r>
            <w:r w:rsidR="00160FD0">
              <w:rPr>
                <w:rFonts w:ascii="Tahoma" w:eastAsia="Calibri" w:hAnsi="Tahoma" w:cs="Times New Roman"/>
                <w:color w:val="000000"/>
                <w:szCs w:val="24"/>
              </w:rPr>
              <w:t xml:space="preserve">service </w:t>
            </w:r>
            <w:r w:rsidR="0019256A">
              <w:rPr>
                <w:rFonts w:ascii="Tahoma" w:eastAsia="Calibri" w:hAnsi="Tahoma" w:cs="Times New Roman"/>
                <w:color w:val="000000"/>
                <w:szCs w:val="24"/>
              </w:rPr>
              <w:t>provision, mobilise peer support networks to share experiential learning and best practice.</w:t>
            </w:r>
          </w:p>
          <w:p w14:paraId="79BED411" w14:textId="77777777" w:rsidR="001B1D8E" w:rsidRPr="00C029CC" w:rsidRDefault="001B1D8E" w:rsidP="001B1D8E">
            <w:pPr>
              <w:spacing w:after="0" w:line="240" w:lineRule="auto"/>
              <w:jc w:val="both"/>
              <w:rPr>
                <w:rFonts w:ascii="Tahoma" w:eastAsia="Times New Roman" w:hAnsi="Tahoma" w:cs="Times New Roman"/>
                <w:b/>
                <w:sz w:val="16"/>
                <w:szCs w:val="16"/>
                <w:u w:val="single"/>
                <w:lang w:eastAsia="en-GB"/>
              </w:rPr>
            </w:pPr>
          </w:p>
        </w:tc>
      </w:tr>
      <w:tr w:rsidR="001B1D8E" w:rsidRPr="000A11CE" w14:paraId="73A44616" w14:textId="77777777" w:rsidTr="00D53E01">
        <w:trPr>
          <w:trHeight w:val="2074"/>
        </w:trPr>
        <w:tc>
          <w:tcPr>
            <w:tcW w:w="9708" w:type="dxa"/>
            <w:gridSpan w:val="3"/>
          </w:tcPr>
          <w:p w14:paraId="64744476" w14:textId="77777777" w:rsidR="001B1D8E" w:rsidRPr="000A11CE" w:rsidRDefault="001B1D8E" w:rsidP="001B1D8E">
            <w:pPr>
              <w:spacing w:after="0" w:line="240" w:lineRule="auto"/>
              <w:rPr>
                <w:rFonts w:ascii="Tahoma" w:eastAsia="Times New Roman" w:hAnsi="Tahoma" w:cs="Times New Roman"/>
                <w:b/>
                <w:szCs w:val="24"/>
                <w:lang w:eastAsia="en-GB"/>
              </w:rPr>
            </w:pPr>
            <w:r w:rsidRPr="000A11CE">
              <w:rPr>
                <w:rFonts w:ascii="Tahoma" w:eastAsia="Times New Roman" w:hAnsi="Tahoma" w:cs="Times New Roman"/>
                <w:b/>
                <w:szCs w:val="24"/>
                <w:lang w:eastAsia="en-GB"/>
              </w:rPr>
              <w:t>Outline of the Post:</w:t>
            </w:r>
          </w:p>
          <w:p w14:paraId="5B735E33" w14:textId="77777777" w:rsidR="001B1D8E" w:rsidRPr="000A11CE" w:rsidRDefault="001B1D8E" w:rsidP="001B1D8E">
            <w:pPr>
              <w:spacing w:after="0" w:line="240" w:lineRule="auto"/>
              <w:rPr>
                <w:rFonts w:ascii="Tahoma" w:eastAsia="Times New Roman" w:hAnsi="Tahoma" w:cs="Times New Roman"/>
                <w:b/>
                <w:sz w:val="16"/>
                <w:szCs w:val="16"/>
                <w:lang w:eastAsia="en-GB"/>
              </w:rPr>
            </w:pPr>
          </w:p>
          <w:p w14:paraId="73F1A39D" w14:textId="77777777" w:rsidR="001B1D8E" w:rsidRPr="000A11CE" w:rsidRDefault="001B1D8E" w:rsidP="001B1D8E">
            <w:pPr>
              <w:autoSpaceDE w:val="0"/>
              <w:autoSpaceDN w:val="0"/>
              <w:adjustRightInd w:val="0"/>
              <w:spacing w:after="0" w:line="240" w:lineRule="auto"/>
              <w:rPr>
                <w:rFonts w:ascii="Tahoma" w:eastAsia="Calibri" w:hAnsi="Tahoma" w:cs="Times New Roman"/>
                <w:i/>
                <w:color w:val="000000"/>
                <w:szCs w:val="24"/>
              </w:rPr>
            </w:pPr>
            <w:r w:rsidRPr="000A11CE">
              <w:rPr>
                <w:rFonts w:ascii="Tahoma" w:eastAsia="Calibri" w:hAnsi="Tahoma" w:cs="Times New Roman"/>
                <w:i/>
                <w:color w:val="000000"/>
                <w:szCs w:val="24"/>
              </w:rPr>
              <w:t>The post holder will be expected to:</w:t>
            </w:r>
          </w:p>
          <w:p w14:paraId="181EBD1E" w14:textId="77777777" w:rsidR="001B1D8E" w:rsidRPr="000A11CE" w:rsidRDefault="001B1D8E" w:rsidP="001B1D8E">
            <w:pPr>
              <w:autoSpaceDE w:val="0"/>
              <w:autoSpaceDN w:val="0"/>
              <w:adjustRightInd w:val="0"/>
              <w:spacing w:after="0" w:line="240" w:lineRule="auto"/>
              <w:rPr>
                <w:rFonts w:ascii="Tahoma" w:eastAsia="Calibri" w:hAnsi="Tahoma" w:cs="Times New Roman"/>
                <w:i/>
                <w:color w:val="000000"/>
                <w:sz w:val="16"/>
                <w:szCs w:val="16"/>
              </w:rPr>
            </w:pPr>
          </w:p>
          <w:p w14:paraId="6E49DDC5" w14:textId="77777777" w:rsidR="00167F99" w:rsidRPr="000A11CE" w:rsidRDefault="001B1D8E" w:rsidP="0012374F">
            <w:pPr>
              <w:keepNext/>
              <w:widowControl w:val="0"/>
              <w:spacing w:after="0" w:line="240" w:lineRule="auto"/>
              <w:jc w:val="both"/>
              <w:outlineLvl w:val="2"/>
              <w:rPr>
                <w:rFonts w:ascii="Tahoma" w:eastAsia="Times New Roman" w:hAnsi="Tahoma" w:cs="Times New Roman"/>
                <w:b/>
                <w:snapToGrid w:val="0"/>
                <w:szCs w:val="20"/>
                <w:u w:val="single"/>
              </w:rPr>
            </w:pPr>
            <w:r w:rsidRPr="000A11CE">
              <w:rPr>
                <w:rFonts w:ascii="Tahoma" w:eastAsia="Times New Roman" w:hAnsi="Tahoma" w:cs="Times New Roman"/>
                <w:b/>
                <w:snapToGrid w:val="0"/>
                <w:szCs w:val="20"/>
              </w:rPr>
              <w:t>Service Delivery</w:t>
            </w:r>
          </w:p>
          <w:p w14:paraId="22CDBF69" w14:textId="4D3DA967" w:rsidR="0012374F" w:rsidRPr="000A11CE" w:rsidRDefault="0012374F" w:rsidP="0012374F">
            <w:pPr>
              <w:keepNext/>
              <w:widowControl w:val="0"/>
              <w:spacing w:after="0" w:line="240" w:lineRule="auto"/>
              <w:jc w:val="both"/>
              <w:outlineLvl w:val="2"/>
              <w:rPr>
                <w:rFonts w:ascii="Tahoma" w:eastAsia="Times New Roman" w:hAnsi="Tahoma" w:cs="Times New Roman"/>
                <w:b/>
                <w:snapToGrid w:val="0"/>
                <w:sz w:val="16"/>
                <w:szCs w:val="16"/>
                <w:u w:val="single"/>
              </w:rPr>
            </w:pPr>
          </w:p>
          <w:p w14:paraId="76990170" w14:textId="77777777" w:rsidR="00147EE1" w:rsidRPr="000A11CE" w:rsidRDefault="00147EE1" w:rsidP="00147EE1">
            <w:pPr>
              <w:keepNext/>
              <w:widowControl w:val="0"/>
              <w:spacing w:after="0" w:line="240" w:lineRule="auto"/>
              <w:jc w:val="both"/>
              <w:outlineLvl w:val="2"/>
              <w:rPr>
                <w:rFonts w:ascii="Tahoma" w:eastAsia="Times New Roman" w:hAnsi="Tahoma" w:cs="Times New Roman"/>
                <w:b/>
                <w:snapToGrid w:val="0"/>
                <w:sz w:val="16"/>
                <w:szCs w:val="16"/>
                <w:u w:val="single"/>
              </w:rPr>
            </w:pPr>
          </w:p>
          <w:p w14:paraId="32805A72" w14:textId="225E0CE1" w:rsidR="00147EE1" w:rsidRPr="000A11CE" w:rsidRDefault="00147EE1" w:rsidP="00F1387E">
            <w:pPr>
              <w:numPr>
                <w:ilvl w:val="0"/>
                <w:numId w:val="9"/>
              </w:numPr>
              <w:spacing w:after="120" w:line="240" w:lineRule="auto"/>
              <w:rPr>
                <w:rFonts w:ascii="Tahoma" w:eastAsia="Times New Roman" w:hAnsi="Tahoma" w:cs="Tahoma"/>
              </w:rPr>
            </w:pPr>
            <w:r w:rsidRPr="000A11CE">
              <w:rPr>
                <w:rFonts w:ascii="Tahoma" w:eastAsia="Times New Roman" w:hAnsi="Tahoma" w:cs="Tahoma"/>
              </w:rPr>
              <w:t>Work with the Service Manager to ensure all service target</w:t>
            </w:r>
            <w:r w:rsidR="002E21E5" w:rsidRPr="000A11CE">
              <w:rPr>
                <w:rFonts w:ascii="Tahoma" w:eastAsia="Times New Roman" w:hAnsi="Tahoma" w:cs="Tahoma"/>
              </w:rPr>
              <w:t>s and KPIs</w:t>
            </w:r>
            <w:r w:rsidRPr="000A11CE">
              <w:rPr>
                <w:rFonts w:ascii="Tahoma" w:eastAsia="Times New Roman" w:hAnsi="Tahoma" w:cs="Tahoma"/>
              </w:rPr>
              <w:t xml:space="preserve"> are achieved, evaluating and improving service performance through Data Analysis to understand the key areas of focus such as notable trends or changes to deliver and/or user profile.</w:t>
            </w:r>
          </w:p>
          <w:p w14:paraId="7F8E8BCE" w14:textId="07859DF0" w:rsidR="00147EE1" w:rsidRPr="000A11CE" w:rsidRDefault="00147EE1" w:rsidP="00F1387E">
            <w:pPr>
              <w:numPr>
                <w:ilvl w:val="0"/>
                <w:numId w:val="9"/>
              </w:numPr>
              <w:spacing w:after="120" w:line="240" w:lineRule="auto"/>
              <w:rPr>
                <w:rFonts w:ascii="Tahoma" w:eastAsia="Times New Roman" w:hAnsi="Tahoma" w:cs="Tahoma"/>
              </w:rPr>
            </w:pPr>
            <w:r w:rsidRPr="000A11CE">
              <w:rPr>
                <w:rFonts w:ascii="Tahoma" w:eastAsia="Times New Roman" w:hAnsi="Tahoma" w:cs="Tahoma"/>
              </w:rPr>
              <w:t>Use recording and statistical systems to collate and report data and to ensure that all administration, case recording, written reports etc. are maintained to high standards as described in the personal performance targets.</w:t>
            </w:r>
          </w:p>
          <w:p w14:paraId="2C08A9A0" w14:textId="6F147478" w:rsidR="00147EE1" w:rsidRPr="000A11CE" w:rsidRDefault="00147EE1" w:rsidP="00F1387E">
            <w:pPr>
              <w:numPr>
                <w:ilvl w:val="0"/>
                <w:numId w:val="9"/>
              </w:numPr>
              <w:spacing w:after="120" w:line="240" w:lineRule="auto"/>
              <w:rPr>
                <w:rFonts w:ascii="Tahoma" w:eastAsia="Times New Roman" w:hAnsi="Tahoma" w:cs="Tahoma"/>
              </w:rPr>
            </w:pPr>
            <w:r w:rsidRPr="000A11CE">
              <w:rPr>
                <w:rFonts w:ascii="Tahoma" w:eastAsia="Times New Roman" w:hAnsi="Tahoma" w:cs="Tahoma"/>
              </w:rPr>
              <w:t xml:space="preserve">Undertake </w:t>
            </w:r>
            <w:r w:rsidRPr="00890A0B">
              <w:rPr>
                <w:rFonts w:ascii="Tahoma" w:eastAsia="Times New Roman" w:hAnsi="Tahoma" w:cs="Tahoma"/>
                <w:strike/>
              </w:rPr>
              <w:t>some</w:t>
            </w:r>
            <w:r w:rsidRPr="000A11CE">
              <w:rPr>
                <w:rFonts w:ascii="Tahoma" w:eastAsia="Times New Roman" w:hAnsi="Tahoma" w:cs="Tahoma"/>
              </w:rPr>
              <w:t xml:space="preserve"> internal audits across the service and to act on findings from audits.</w:t>
            </w:r>
          </w:p>
          <w:p w14:paraId="7EC510BB" w14:textId="405F9E31" w:rsidR="00147EE1" w:rsidRPr="000A11CE" w:rsidRDefault="002E21E5" w:rsidP="00F1387E">
            <w:pPr>
              <w:numPr>
                <w:ilvl w:val="0"/>
                <w:numId w:val="9"/>
              </w:numPr>
              <w:spacing w:after="120" w:line="240" w:lineRule="auto"/>
              <w:rPr>
                <w:rFonts w:ascii="Tahoma" w:eastAsia="Times New Roman" w:hAnsi="Tahoma" w:cs="Tahoma"/>
              </w:rPr>
            </w:pPr>
            <w:r w:rsidRPr="000A11CE">
              <w:rPr>
                <w:rFonts w:ascii="Tahoma" w:eastAsia="Times New Roman" w:hAnsi="Tahoma" w:cs="Tahoma"/>
              </w:rPr>
              <w:t>Act as Health and Safety Lead within the service with the support of the Service Manage</w:t>
            </w:r>
            <w:r w:rsidR="00D451AD" w:rsidRPr="000A11CE">
              <w:rPr>
                <w:rFonts w:ascii="Tahoma" w:eastAsia="Times New Roman" w:hAnsi="Tahoma" w:cs="Tahoma"/>
              </w:rPr>
              <w:t>r</w:t>
            </w:r>
          </w:p>
          <w:p w14:paraId="6C1F79EF" w14:textId="41E66D38" w:rsidR="00042D77" w:rsidRPr="000A11CE" w:rsidRDefault="00042D77" w:rsidP="00F1387E">
            <w:pPr>
              <w:numPr>
                <w:ilvl w:val="0"/>
                <w:numId w:val="9"/>
              </w:numPr>
              <w:spacing w:after="120" w:line="240" w:lineRule="auto"/>
              <w:rPr>
                <w:rFonts w:ascii="Tahoma" w:eastAsia="Times New Roman" w:hAnsi="Tahoma" w:cs="Tahoma"/>
              </w:rPr>
            </w:pPr>
            <w:r w:rsidRPr="000A11CE">
              <w:rPr>
                <w:rFonts w:ascii="Tahoma" w:eastAsia="Times New Roman" w:hAnsi="Tahoma" w:cs="Tahoma"/>
              </w:rPr>
              <w:t>Deputise in the absence of the Service Manager.</w:t>
            </w:r>
          </w:p>
          <w:p w14:paraId="3FF8C619" w14:textId="6544EE70" w:rsidR="00042D77" w:rsidRPr="000A11CE" w:rsidRDefault="00042D77" w:rsidP="00F1387E">
            <w:pPr>
              <w:numPr>
                <w:ilvl w:val="0"/>
                <w:numId w:val="9"/>
              </w:numPr>
              <w:spacing w:after="120" w:line="240" w:lineRule="auto"/>
              <w:rPr>
                <w:rFonts w:ascii="Tahoma" w:eastAsia="Times New Roman" w:hAnsi="Tahoma" w:cs="Tahoma"/>
              </w:rPr>
            </w:pPr>
            <w:r w:rsidRPr="000A11CE">
              <w:rPr>
                <w:rFonts w:ascii="Tahoma" w:eastAsia="Times New Roman" w:hAnsi="Tahoma" w:cs="Tahoma"/>
              </w:rPr>
              <w:t>Support in the implementation of integrated pathways and implementing new projects across the service to build an integrated health and well being hub.</w:t>
            </w:r>
          </w:p>
          <w:p w14:paraId="4A34E7E6" w14:textId="69BF4CD3" w:rsidR="001B1D8E" w:rsidRPr="000A11CE" w:rsidRDefault="00491E27" w:rsidP="00F1387E">
            <w:pPr>
              <w:numPr>
                <w:ilvl w:val="0"/>
                <w:numId w:val="9"/>
              </w:numPr>
              <w:spacing w:after="120" w:line="240" w:lineRule="auto"/>
              <w:rPr>
                <w:rFonts w:ascii="Times New Roman" w:eastAsia="Times New Roman" w:hAnsi="Times New Roman" w:cs="Times New Roman"/>
                <w:sz w:val="24"/>
                <w:szCs w:val="24"/>
              </w:rPr>
            </w:pPr>
            <w:r w:rsidRPr="000A11CE">
              <w:rPr>
                <w:rFonts w:ascii="Tahoma" w:eastAsia="Times New Roman" w:hAnsi="Tahoma" w:cs="Tahoma"/>
              </w:rPr>
              <w:t>Develop professional networks with other service providers in the local area</w:t>
            </w:r>
            <w:r w:rsidR="002E21E5" w:rsidRPr="000A11CE">
              <w:rPr>
                <w:rFonts w:ascii="Tahoma" w:eastAsia="Times New Roman" w:hAnsi="Tahoma" w:cs="Tahoma"/>
              </w:rPr>
              <w:t xml:space="preserve"> through </w:t>
            </w:r>
            <w:r w:rsidR="00160FD0" w:rsidRPr="000A11CE">
              <w:rPr>
                <w:rFonts w:ascii="Tahoma" w:eastAsia="Times New Roman" w:hAnsi="Tahoma" w:cs="Tahoma"/>
              </w:rPr>
              <w:t xml:space="preserve">attending </w:t>
            </w:r>
            <w:r w:rsidR="001B1D8E" w:rsidRPr="000A11CE">
              <w:rPr>
                <w:rFonts w:ascii="Tahoma" w:eastAsia="Times New Roman" w:hAnsi="Tahoma" w:cs="Tahoma"/>
              </w:rPr>
              <w:t>ke</w:t>
            </w:r>
            <w:r w:rsidR="0019256A" w:rsidRPr="000A11CE">
              <w:rPr>
                <w:rFonts w:ascii="Tahoma" w:eastAsia="Times New Roman" w:hAnsi="Tahoma" w:cs="Tahoma"/>
              </w:rPr>
              <w:t>y meetings with partners and commissioners.</w:t>
            </w:r>
            <w:r w:rsidR="00EB5A0F" w:rsidRPr="000A11CE">
              <w:rPr>
                <w:rFonts w:ascii="Tahoma" w:eastAsia="Times New Roman" w:hAnsi="Tahoma" w:cs="Tahoma"/>
              </w:rPr>
              <w:t xml:space="preserve"> </w:t>
            </w:r>
          </w:p>
          <w:p w14:paraId="5C01284D" w14:textId="1D6146B8" w:rsidR="00D80D59" w:rsidRPr="000A11CE" w:rsidRDefault="00D80D59" w:rsidP="00F1387E">
            <w:pPr>
              <w:numPr>
                <w:ilvl w:val="0"/>
                <w:numId w:val="9"/>
              </w:numPr>
              <w:spacing w:after="120" w:line="240" w:lineRule="auto"/>
              <w:rPr>
                <w:rFonts w:ascii="Times New Roman" w:eastAsia="Times New Roman" w:hAnsi="Times New Roman" w:cs="Times New Roman"/>
                <w:sz w:val="24"/>
                <w:szCs w:val="24"/>
              </w:rPr>
            </w:pPr>
            <w:r w:rsidRPr="000A11CE">
              <w:rPr>
                <w:rFonts w:ascii="Tahoma" w:eastAsia="Times New Roman" w:hAnsi="Tahoma" w:cs="Tahoma"/>
              </w:rPr>
              <w:t>Lead and co-ordinate the C</w:t>
            </w:r>
            <w:r w:rsidR="007309A9">
              <w:rPr>
                <w:rFonts w:ascii="Tahoma" w:eastAsia="Times New Roman" w:hAnsi="Tahoma" w:cs="Tahoma"/>
              </w:rPr>
              <w:t>ondom distribution</w:t>
            </w:r>
            <w:r w:rsidRPr="000A11CE">
              <w:rPr>
                <w:rFonts w:ascii="Tahoma" w:eastAsia="Times New Roman" w:hAnsi="Tahoma" w:cs="Tahoma"/>
              </w:rPr>
              <w:t xml:space="preserve"> across the </w:t>
            </w:r>
            <w:r w:rsidR="001000DA">
              <w:rPr>
                <w:rFonts w:ascii="Tahoma" w:eastAsia="Times New Roman" w:hAnsi="Tahoma" w:cs="Tahoma"/>
              </w:rPr>
              <w:t xml:space="preserve">service </w:t>
            </w:r>
            <w:r w:rsidRPr="000A11CE">
              <w:rPr>
                <w:rFonts w:ascii="Tahoma" w:eastAsia="Times New Roman" w:hAnsi="Tahoma" w:cs="Tahoma"/>
              </w:rPr>
              <w:t>supporting existing distribution points and identifying potential new sites.</w:t>
            </w:r>
          </w:p>
          <w:p w14:paraId="49285B9C" w14:textId="3CB1D2E8" w:rsidR="001B1D8E" w:rsidRPr="000A11CE" w:rsidRDefault="00D80D59" w:rsidP="00F1387E">
            <w:pPr>
              <w:numPr>
                <w:ilvl w:val="0"/>
                <w:numId w:val="9"/>
              </w:numPr>
              <w:spacing w:after="120" w:line="240" w:lineRule="auto"/>
              <w:rPr>
                <w:rFonts w:ascii="Times New Roman" w:eastAsia="Times New Roman" w:hAnsi="Times New Roman" w:cs="Times New Roman"/>
                <w:sz w:val="24"/>
                <w:szCs w:val="24"/>
              </w:rPr>
            </w:pPr>
            <w:r w:rsidRPr="000A11CE">
              <w:rPr>
                <w:rFonts w:ascii="Tahoma" w:eastAsia="Times New Roman" w:hAnsi="Tahoma" w:cs="Tahoma"/>
              </w:rPr>
              <w:t xml:space="preserve">Lead on the engagement and participation of young people to inform service design and delivery; obtain feedback on services, provide volunteering opportunities, e.g. as Peer </w:t>
            </w:r>
            <w:r w:rsidR="007309A9">
              <w:rPr>
                <w:rFonts w:ascii="Tahoma" w:eastAsia="Times New Roman" w:hAnsi="Tahoma" w:cs="Tahoma"/>
              </w:rPr>
              <w:t>Advisor’s</w:t>
            </w:r>
            <w:r w:rsidRPr="000A11CE">
              <w:rPr>
                <w:rFonts w:ascii="Tahoma" w:eastAsia="Times New Roman" w:hAnsi="Tahoma" w:cs="Tahoma"/>
              </w:rPr>
              <w:t>, Health Champions,</w:t>
            </w:r>
            <w:r w:rsidR="007309A9">
              <w:rPr>
                <w:rFonts w:ascii="Tahoma" w:eastAsia="Times New Roman" w:hAnsi="Tahoma" w:cs="Tahoma"/>
              </w:rPr>
              <w:t xml:space="preserve"> </w:t>
            </w:r>
          </w:p>
          <w:p w14:paraId="79E38254" w14:textId="4917CB2D" w:rsidR="00D80D59" w:rsidRPr="000A11CE" w:rsidRDefault="002C73C2" w:rsidP="00F1387E">
            <w:pPr>
              <w:numPr>
                <w:ilvl w:val="0"/>
                <w:numId w:val="9"/>
              </w:numPr>
              <w:spacing w:after="120" w:line="240" w:lineRule="auto"/>
              <w:rPr>
                <w:rFonts w:ascii="Times New Roman" w:eastAsia="Times New Roman" w:hAnsi="Times New Roman" w:cs="Times New Roman"/>
                <w:sz w:val="24"/>
                <w:szCs w:val="24"/>
              </w:rPr>
            </w:pPr>
            <w:r w:rsidRPr="000A11CE">
              <w:rPr>
                <w:rFonts w:ascii="Tahoma" w:eastAsia="Times New Roman" w:hAnsi="Tahoma" w:cs="Tahoma"/>
              </w:rPr>
              <w:t>Lead and Co-ordinate</w:t>
            </w:r>
            <w:r w:rsidR="00D80D59" w:rsidRPr="000A11CE">
              <w:rPr>
                <w:rFonts w:ascii="Tahoma" w:eastAsia="Times New Roman" w:hAnsi="Tahoma" w:cs="Tahoma"/>
              </w:rPr>
              <w:t xml:space="preserve"> the health promotion activities, raising awareness of the service and designing and implementing campaigns (both local and national).</w:t>
            </w:r>
          </w:p>
          <w:p w14:paraId="686153DE" w14:textId="61093F86" w:rsidR="00D80D59" w:rsidRPr="007309A9" w:rsidRDefault="00D80D59" w:rsidP="00F1387E">
            <w:pPr>
              <w:numPr>
                <w:ilvl w:val="0"/>
                <w:numId w:val="9"/>
              </w:numPr>
              <w:spacing w:after="120" w:line="240" w:lineRule="auto"/>
              <w:rPr>
                <w:rFonts w:ascii="Times New Roman" w:eastAsia="Times New Roman" w:hAnsi="Times New Roman" w:cs="Times New Roman"/>
                <w:sz w:val="24"/>
                <w:szCs w:val="24"/>
              </w:rPr>
            </w:pPr>
            <w:r w:rsidRPr="000A11CE">
              <w:rPr>
                <w:rFonts w:ascii="Tahoma" w:eastAsia="Times New Roman" w:hAnsi="Tahoma" w:cs="Tahoma"/>
              </w:rPr>
              <w:lastRenderedPageBreak/>
              <w:t>To promote and support the use of digital services, including a secure messaging service and interactive website.</w:t>
            </w:r>
          </w:p>
          <w:p w14:paraId="65DEF696" w14:textId="77777777" w:rsidR="007309A9" w:rsidRDefault="007309A9" w:rsidP="00F1387E">
            <w:pPr>
              <w:numPr>
                <w:ilvl w:val="0"/>
                <w:numId w:val="9"/>
              </w:numPr>
              <w:spacing w:after="120" w:line="240" w:lineRule="auto"/>
              <w:rPr>
                <w:rFonts w:ascii="Times New Roman" w:hAnsi="Times New Roman" w:cs="Times New Roman"/>
                <w:sz w:val="24"/>
                <w:szCs w:val="24"/>
              </w:rPr>
            </w:pPr>
            <w:r>
              <w:rPr>
                <w:rFonts w:ascii="Tahoma" w:hAnsi="Tahoma" w:cs="Tahoma"/>
              </w:rPr>
              <w:t>Lead on the co-ordination and engagement of Warwickshire’s CYPDAS Recovery and Community Network including the recruitment of volunteers, student placements, youth &amp;  parent/carer health champions.</w:t>
            </w:r>
          </w:p>
          <w:p w14:paraId="35A6D16D" w14:textId="77777777" w:rsidR="007309A9" w:rsidRDefault="007309A9" w:rsidP="00F1387E">
            <w:pPr>
              <w:numPr>
                <w:ilvl w:val="0"/>
                <w:numId w:val="9"/>
              </w:numPr>
              <w:spacing w:after="120" w:line="240" w:lineRule="auto"/>
              <w:rPr>
                <w:rFonts w:ascii="Times New Roman" w:hAnsi="Times New Roman" w:cs="Times New Roman"/>
                <w:sz w:val="24"/>
                <w:szCs w:val="24"/>
              </w:rPr>
            </w:pPr>
            <w:r>
              <w:rPr>
                <w:rFonts w:ascii="Tahoma" w:hAnsi="Tahoma" w:cs="Tahoma"/>
              </w:rPr>
              <w:t>Work with other members of the team to design, promote and implement workforce training working with other agencies who also deliver programmes of training.</w:t>
            </w:r>
          </w:p>
          <w:p w14:paraId="5BBD22E1" w14:textId="77777777" w:rsidR="007309A9" w:rsidRDefault="007309A9" w:rsidP="00F1387E">
            <w:pPr>
              <w:numPr>
                <w:ilvl w:val="0"/>
                <w:numId w:val="9"/>
              </w:numPr>
              <w:spacing w:after="120" w:line="240" w:lineRule="auto"/>
              <w:rPr>
                <w:rFonts w:ascii="Times New Roman" w:hAnsi="Times New Roman" w:cs="Times New Roman"/>
                <w:sz w:val="24"/>
                <w:szCs w:val="24"/>
              </w:rPr>
            </w:pPr>
            <w:r>
              <w:rPr>
                <w:rFonts w:ascii="Tahoma" w:hAnsi="Tahoma" w:cs="Tahoma"/>
              </w:rPr>
              <w:t>To promote and support the use of digital services, including a secure messaging service and interactive website.</w:t>
            </w:r>
          </w:p>
          <w:p w14:paraId="01EFFB3E" w14:textId="77777777" w:rsidR="007309A9" w:rsidRDefault="007309A9" w:rsidP="00F1387E">
            <w:pPr>
              <w:numPr>
                <w:ilvl w:val="0"/>
                <w:numId w:val="9"/>
              </w:numPr>
              <w:spacing w:after="120" w:line="240" w:lineRule="auto"/>
              <w:rPr>
                <w:rFonts w:ascii="Times New Roman" w:hAnsi="Times New Roman" w:cs="Times New Roman"/>
                <w:sz w:val="24"/>
                <w:szCs w:val="24"/>
              </w:rPr>
            </w:pPr>
            <w:r>
              <w:rPr>
                <w:rFonts w:ascii="Tahoma" w:hAnsi="Tahoma" w:cs="Tahoma"/>
              </w:rPr>
              <w:t>Work with other members of the team to support the development and delivery of universal prevention programmes for young people.</w:t>
            </w:r>
          </w:p>
          <w:p w14:paraId="6E862368" w14:textId="77777777" w:rsidR="007309A9" w:rsidRDefault="007309A9" w:rsidP="00F1387E">
            <w:pPr>
              <w:numPr>
                <w:ilvl w:val="0"/>
                <w:numId w:val="9"/>
              </w:numPr>
              <w:spacing w:after="120" w:line="240" w:lineRule="auto"/>
              <w:rPr>
                <w:rFonts w:ascii="Times New Roman" w:hAnsi="Times New Roman" w:cs="Times New Roman"/>
                <w:sz w:val="24"/>
                <w:szCs w:val="24"/>
              </w:rPr>
            </w:pPr>
            <w:r>
              <w:rPr>
                <w:rFonts w:ascii="Tahoma" w:hAnsi="Tahoma" w:cs="Tahoma"/>
              </w:rPr>
              <w:t>Ensure that relevant areas of the service are compliant with health and safety, data protection and information governance standards, reporting any incidents via the Compass Accident and Incident reporting procedure as required.</w:t>
            </w:r>
          </w:p>
          <w:p w14:paraId="2B093B3B" w14:textId="77777777" w:rsidR="007309A9" w:rsidRDefault="007309A9" w:rsidP="00F1387E">
            <w:pPr>
              <w:numPr>
                <w:ilvl w:val="0"/>
                <w:numId w:val="9"/>
              </w:numPr>
              <w:spacing w:after="120" w:line="240" w:lineRule="auto"/>
              <w:rPr>
                <w:rFonts w:ascii="Times New Roman" w:hAnsi="Times New Roman" w:cs="Times New Roman"/>
                <w:sz w:val="24"/>
                <w:szCs w:val="24"/>
              </w:rPr>
            </w:pPr>
            <w:r>
              <w:rPr>
                <w:rFonts w:ascii="Tahoma" w:hAnsi="Tahoma" w:cs="Tahoma"/>
              </w:rPr>
              <w:t>Be an active member and contribute to local operational and strategic meetings to represent the service and organisation and build sustainable partnerships with priority partners.</w:t>
            </w:r>
          </w:p>
          <w:p w14:paraId="77995044" w14:textId="77777777" w:rsidR="007309A9" w:rsidRPr="000A11CE" w:rsidRDefault="007309A9" w:rsidP="007309A9">
            <w:pPr>
              <w:spacing w:after="120" w:line="240" w:lineRule="auto"/>
              <w:ind w:left="714"/>
              <w:rPr>
                <w:rFonts w:ascii="Times New Roman" w:eastAsia="Times New Roman" w:hAnsi="Times New Roman" w:cs="Times New Roman"/>
                <w:sz w:val="24"/>
                <w:szCs w:val="24"/>
              </w:rPr>
            </w:pPr>
          </w:p>
          <w:p w14:paraId="0948391F" w14:textId="2F991419" w:rsidR="00A42411" w:rsidRPr="000A11CE" w:rsidRDefault="001B1D8E" w:rsidP="00902056">
            <w:pPr>
              <w:spacing w:after="120" w:line="240" w:lineRule="auto"/>
              <w:rPr>
                <w:rFonts w:ascii="Tahoma" w:eastAsia="Times New Roman" w:hAnsi="Tahoma" w:cs="Times New Roman"/>
                <w:b/>
                <w:szCs w:val="24"/>
                <w:lang w:eastAsia="en-GB"/>
              </w:rPr>
            </w:pPr>
            <w:r w:rsidRPr="000A11CE">
              <w:rPr>
                <w:rFonts w:ascii="Tahoma" w:eastAsia="Times New Roman" w:hAnsi="Tahoma" w:cs="Times New Roman"/>
                <w:b/>
                <w:szCs w:val="24"/>
                <w:lang w:eastAsia="en-GB"/>
              </w:rPr>
              <w:t>Leading and Managing People</w:t>
            </w:r>
          </w:p>
          <w:p w14:paraId="279BA03C" w14:textId="42EC3BB8" w:rsidR="00A42411" w:rsidRPr="000A11CE" w:rsidRDefault="008F1463" w:rsidP="00F1387E">
            <w:pPr>
              <w:numPr>
                <w:ilvl w:val="0"/>
                <w:numId w:val="9"/>
              </w:numPr>
              <w:spacing w:after="120" w:line="240" w:lineRule="auto"/>
              <w:rPr>
                <w:rFonts w:ascii="Tahoma" w:eastAsia="Times New Roman" w:hAnsi="Tahoma" w:cs="Times New Roman"/>
                <w:bCs/>
                <w:szCs w:val="24"/>
                <w:lang w:eastAsia="en-GB"/>
              </w:rPr>
            </w:pPr>
            <w:r w:rsidRPr="000A11CE">
              <w:rPr>
                <w:rFonts w:ascii="Tahoma" w:eastAsia="Times New Roman" w:hAnsi="Tahoma" w:cs="Times New Roman"/>
                <w:bCs/>
                <w:szCs w:val="24"/>
                <w:lang w:eastAsia="en-GB"/>
              </w:rPr>
              <w:t>Implement rotas/group sc</w:t>
            </w:r>
            <w:r w:rsidR="006B7949" w:rsidRPr="000A11CE">
              <w:rPr>
                <w:rFonts w:ascii="Tahoma" w:eastAsia="Times New Roman" w:hAnsi="Tahoma" w:cs="Times New Roman"/>
                <w:bCs/>
                <w:szCs w:val="24"/>
                <w:lang w:eastAsia="en-GB"/>
              </w:rPr>
              <w:t>h</w:t>
            </w:r>
            <w:r w:rsidRPr="000A11CE">
              <w:rPr>
                <w:rFonts w:ascii="Tahoma" w:eastAsia="Times New Roman" w:hAnsi="Tahoma" w:cs="Times New Roman"/>
                <w:bCs/>
                <w:szCs w:val="24"/>
                <w:lang w:eastAsia="en-GB"/>
              </w:rPr>
              <w:t xml:space="preserve">edules to </w:t>
            </w:r>
            <w:r w:rsidR="00246E99" w:rsidRPr="000A11CE">
              <w:rPr>
                <w:rFonts w:ascii="Tahoma" w:eastAsia="Times New Roman" w:hAnsi="Tahoma" w:cs="Times New Roman"/>
                <w:bCs/>
                <w:szCs w:val="24"/>
                <w:lang w:eastAsia="en-GB"/>
              </w:rPr>
              <w:t xml:space="preserve">Organise and co-ordinate the work of the </w:t>
            </w:r>
            <w:r w:rsidR="006B7949" w:rsidRPr="000A11CE">
              <w:rPr>
                <w:rFonts w:ascii="Tahoma" w:eastAsia="Times New Roman" w:hAnsi="Tahoma" w:cs="Times New Roman"/>
                <w:bCs/>
                <w:szCs w:val="24"/>
                <w:lang w:eastAsia="en-GB"/>
              </w:rPr>
              <w:t>Practitioners/Support Workers in</w:t>
            </w:r>
            <w:r w:rsidR="00246E99" w:rsidRPr="000A11CE">
              <w:rPr>
                <w:rFonts w:ascii="Tahoma" w:eastAsia="Times New Roman" w:hAnsi="Tahoma" w:cs="Times New Roman"/>
                <w:bCs/>
                <w:szCs w:val="24"/>
                <w:lang w:eastAsia="en-GB"/>
              </w:rPr>
              <w:t xml:space="preserve"> </w:t>
            </w:r>
            <w:r w:rsidRPr="000A11CE">
              <w:rPr>
                <w:rFonts w:ascii="Tahoma" w:eastAsia="Times New Roman" w:hAnsi="Tahoma" w:cs="Times New Roman"/>
                <w:bCs/>
                <w:szCs w:val="24"/>
                <w:lang w:eastAsia="en-GB"/>
              </w:rPr>
              <w:t xml:space="preserve">order to deliver a safe and effective service.     </w:t>
            </w:r>
          </w:p>
          <w:p w14:paraId="46D893D8" w14:textId="77777777" w:rsidR="00160FD0" w:rsidRPr="000A11CE" w:rsidRDefault="005A7209" w:rsidP="00F1387E">
            <w:pPr>
              <w:numPr>
                <w:ilvl w:val="0"/>
                <w:numId w:val="9"/>
              </w:numPr>
              <w:spacing w:after="120" w:line="240" w:lineRule="auto"/>
              <w:rPr>
                <w:rFonts w:ascii="Tahoma" w:eastAsia="Times New Roman" w:hAnsi="Tahoma" w:cs="Times New Roman"/>
                <w:bCs/>
                <w:szCs w:val="24"/>
                <w:lang w:eastAsia="en-GB"/>
              </w:rPr>
            </w:pPr>
            <w:r w:rsidRPr="000A11CE">
              <w:rPr>
                <w:rFonts w:ascii="Tahoma" w:eastAsia="Times New Roman" w:hAnsi="Tahoma" w:cs="Times New Roman"/>
                <w:bCs/>
                <w:szCs w:val="24"/>
                <w:lang w:eastAsia="en-GB"/>
              </w:rPr>
              <w:t xml:space="preserve">Work in collaboration with the Service Manager </w:t>
            </w:r>
            <w:r w:rsidR="00902056" w:rsidRPr="000A11CE">
              <w:rPr>
                <w:rFonts w:ascii="Tahoma" w:eastAsia="Times New Roman" w:hAnsi="Tahoma" w:cs="Times New Roman"/>
                <w:bCs/>
                <w:szCs w:val="24"/>
                <w:lang w:eastAsia="en-GB"/>
              </w:rPr>
              <w:t xml:space="preserve">to </w:t>
            </w:r>
            <w:r w:rsidR="00A26F93" w:rsidRPr="000A11CE">
              <w:rPr>
                <w:rFonts w:ascii="Tahoma" w:eastAsia="Times New Roman" w:hAnsi="Tahoma" w:cs="Times New Roman"/>
                <w:bCs/>
                <w:szCs w:val="24"/>
                <w:lang w:eastAsia="en-GB"/>
              </w:rPr>
              <w:t>ensure all Compass practice guidance and models of clinical governance and evaluation are adhered to</w:t>
            </w:r>
            <w:r w:rsidRPr="000A11CE">
              <w:rPr>
                <w:rFonts w:ascii="Tahoma" w:eastAsia="Times New Roman" w:hAnsi="Tahoma" w:cs="Times New Roman"/>
                <w:bCs/>
                <w:szCs w:val="24"/>
                <w:lang w:eastAsia="en-GB"/>
              </w:rPr>
              <w:t xml:space="preserve"> through shar</w:t>
            </w:r>
            <w:r w:rsidR="00160FD0" w:rsidRPr="000A11CE">
              <w:rPr>
                <w:rFonts w:ascii="Tahoma" w:eastAsia="Times New Roman" w:hAnsi="Tahoma" w:cs="Times New Roman"/>
                <w:bCs/>
                <w:szCs w:val="24"/>
                <w:lang w:eastAsia="en-GB"/>
              </w:rPr>
              <w:t>ing</w:t>
            </w:r>
            <w:r w:rsidRPr="000A11CE">
              <w:rPr>
                <w:rFonts w:ascii="Tahoma" w:eastAsia="Times New Roman" w:hAnsi="Tahoma" w:cs="Times New Roman"/>
                <w:bCs/>
                <w:szCs w:val="24"/>
                <w:lang w:eastAsia="en-GB"/>
              </w:rPr>
              <w:t xml:space="preserve"> learning </w:t>
            </w:r>
            <w:r w:rsidR="00160FD0" w:rsidRPr="000A11CE">
              <w:rPr>
                <w:rFonts w:ascii="Tahoma" w:eastAsia="Times New Roman" w:hAnsi="Tahoma" w:cs="Times New Roman"/>
                <w:bCs/>
                <w:szCs w:val="24"/>
                <w:lang w:eastAsia="en-GB"/>
              </w:rPr>
              <w:t>from</w:t>
            </w:r>
            <w:r w:rsidRPr="000A11CE">
              <w:rPr>
                <w:rFonts w:ascii="Tahoma" w:eastAsia="Times New Roman" w:hAnsi="Tahoma" w:cs="Times New Roman"/>
                <w:bCs/>
                <w:szCs w:val="24"/>
                <w:lang w:eastAsia="en-GB"/>
              </w:rPr>
              <w:t xml:space="preserve"> incidents</w:t>
            </w:r>
            <w:r w:rsidR="00AE775C" w:rsidRPr="000A11CE">
              <w:rPr>
                <w:rFonts w:ascii="Tahoma" w:eastAsia="Times New Roman" w:hAnsi="Tahoma" w:cs="Times New Roman"/>
                <w:bCs/>
                <w:szCs w:val="24"/>
                <w:lang w:eastAsia="en-GB"/>
              </w:rPr>
              <w:t xml:space="preserve"> when l</w:t>
            </w:r>
            <w:r w:rsidRPr="000A11CE">
              <w:rPr>
                <w:rFonts w:ascii="Tahoma" w:eastAsia="Times New Roman" w:hAnsi="Tahoma" w:cs="Times New Roman"/>
                <w:bCs/>
                <w:szCs w:val="24"/>
                <w:lang w:eastAsia="en-GB"/>
              </w:rPr>
              <w:t>eading Team Meeting</w:t>
            </w:r>
            <w:r w:rsidR="00AE775C" w:rsidRPr="000A11CE">
              <w:rPr>
                <w:rFonts w:ascii="Tahoma" w:eastAsia="Times New Roman" w:hAnsi="Tahoma" w:cs="Times New Roman"/>
                <w:bCs/>
                <w:szCs w:val="24"/>
                <w:lang w:eastAsia="en-GB"/>
              </w:rPr>
              <w:t>s</w:t>
            </w:r>
            <w:r w:rsidRPr="000A11CE">
              <w:rPr>
                <w:rFonts w:ascii="Tahoma" w:eastAsia="Times New Roman" w:hAnsi="Tahoma" w:cs="Times New Roman"/>
                <w:bCs/>
                <w:szCs w:val="24"/>
                <w:lang w:eastAsia="en-GB"/>
              </w:rPr>
              <w:t>.</w:t>
            </w:r>
            <w:r w:rsidR="006B7949" w:rsidRPr="000A11CE">
              <w:rPr>
                <w:rFonts w:ascii="Tahoma" w:eastAsia="Times New Roman" w:hAnsi="Tahoma" w:cs="Times New Roman"/>
                <w:bCs/>
                <w:szCs w:val="24"/>
                <w:lang w:eastAsia="en-GB"/>
              </w:rPr>
              <w:t xml:space="preserve"> </w:t>
            </w:r>
          </w:p>
          <w:p w14:paraId="1C445507" w14:textId="4413CE27" w:rsidR="00A26F93" w:rsidRPr="000A11CE" w:rsidRDefault="00A26F93" w:rsidP="00F1387E">
            <w:pPr>
              <w:numPr>
                <w:ilvl w:val="0"/>
                <w:numId w:val="9"/>
              </w:numPr>
              <w:spacing w:after="120" w:line="240" w:lineRule="auto"/>
              <w:rPr>
                <w:rFonts w:ascii="Tahoma" w:eastAsia="Times New Roman" w:hAnsi="Tahoma" w:cs="Times New Roman"/>
                <w:bCs/>
                <w:szCs w:val="24"/>
                <w:lang w:eastAsia="en-GB"/>
              </w:rPr>
            </w:pPr>
            <w:r w:rsidRPr="000A11CE">
              <w:rPr>
                <w:rFonts w:ascii="Tahoma" w:eastAsia="Times New Roman" w:hAnsi="Tahoma" w:cs="Times New Roman"/>
                <w:bCs/>
                <w:szCs w:val="24"/>
                <w:lang w:eastAsia="en-GB"/>
              </w:rPr>
              <w:t xml:space="preserve">Network </w:t>
            </w:r>
            <w:r w:rsidR="00042D77" w:rsidRPr="000A11CE">
              <w:rPr>
                <w:rFonts w:ascii="Tahoma" w:eastAsia="Times New Roman" w:hAnsi="Tahoma" w:cs="Times New Roman"/>
                <w:bCs/>
                <w:szCs w:val="24"/>
                <w:lang w:eastAsia="en-GB"/>
              </w:rPr>
              <w:t>with other Team Leaders within Compass in order to provide and receive support and act as a resource for staff within your own team(s) in terms of case management review and peer review.</w:t>
            </w:r>
          </w:p>
          <w:p w14:paraId="3DE111A3" w14:textId="5D412C07" w:rsidR="00042D77" w:rsidRPr="000A11CE" w:rsidRDefault="00042D77" w:rsidP="00F1387E">
            <w:pPr>
              <w:numPr>
                <w:ilvl w:val="0"/>
                <w:numId w:val="9"/>
              </w:numPr>
              <w:spacing w:after="120" w:line="240" w:lineRule="auto"/>
              <w:rPr>
                <w:rFonts w:ascii="Tahoma" w:eastAsia="Times New Roman" w:hAnsi="Tahoma" w:cs="Times New Roman"/>
                <w:bCs/>
                <w:szCs w:val="24"/>
                <w:lang w:eastAsia="en-GB"/>
              </w:rPr>
            </w:pPr>
            <w:r w:rsidRPr="000A11CE">
              <w:rPr>
                <w:rFonts w:ascii="Tahoma" w:eastAsia="Times New Roman" w:hAnsi="Tahoma" w:cs="Times New Roman"/>
                <w:bCs/>
                <w:szCs w:val="24"/>
                <w:lang w:eastAsia="en-GB"/>
              </w:rPr>
              <w:t>Develop and disseminate information and advice about substance use</w:t>
            </w:r>
            <w:r w:rsidR="008F1463" w:rsidRPr="000A11CE">
              <w:rPr>
                <w:rFonts w:ascii="Tahoma" w:eastAsia="Times New Roman" w:hAnsi="Tahoma" w:cs="Times New Roman"/>
                <w:bCs/>
                <w:szCs w:val="24"/>
                <w:lang w:eastAsia="en-GB"/>
              </w:rPr>
              <w:t>, hidden harm</w:t>
            </w:r>
            <w:r w:rsidRPr="000A11CE">
              <w:rPr>
                <w:rFonts w:ascii="Tahoma" w:eastAsia="Times New Roman" w:hAnsi="Tahoma" w:cs="Times New Roman"/>
                <w:bCs/>
                <w:szCs w:val="24"/>
                <w:lang w:eastAsia="en-GB"/>
              </w:rPr>
              <w:t xml:space="preserve"> and sexual health.</w:t>
            </w:r>
          </w:p>
          <w:p w14:paraId="34BF26CA" w14:textId="77777777" w:rsidR="00902056" w:rsidRPr="000A11CE" w:rsidRDefault="00AE775C" w:rsidP="00F1387E">
            <w:pPr>
              <w:numPr>
                <w:ilvl w:val="0"/>
                <w:numId w:val="9"/>
              </w:numPr>
              <w:spacing w:after="120" w:line="240" w:lineRule="auto"/>
              <w:rPr>
                <w:rFonts w:ascii="Tahoma" w:eastAsia="Times New Roman" w:hAnsi="Tahoma" w:cs="Times New Roman"/>
                <w:b/>
                <w:szCs w:val="24"/>
                <w:u w:val="single"/>
                <w:lang w:eastAsia="en-GB"/>
              </w:rPr>
            </w:pPr>
            <w:r w:rsidRPr="000A11CE">
              <w:rPr>
                <w:rFonts w:ascii="Tahoma" w:eastAsia="Times New Roman" w:hAnsi="Tahoma" w:cs="Times New Roman"/>
                <w:bCs/>
                <w:szCs w:val="24"/>
                <w:lang w:eastAsia="en-GB"/>
              </w:rPr>
              <w:t>Working to develops staff through reflective practice in case management supervision.</w:t>
            </w:r>
          </w:p>
          <w:p w14:paraId="40465A5E" w14:textId="77777777" w:rsidR="00902056" w:rsidRPr="000A11CE" w:rsidRDefault="001B1D8E" w:rsidP="00F1387E">
            <w:pPr>
              <w:numPr>
                <w:ilvl w:val="0"/>
                <w:numId w:val="9"/>
              </w:numPr>
              <w:spacing w:after="120" w:line="240" w:lineRule="auto"/>
              <w:rPr>
                <w:rFonts w:ascii="Tahoma" w:eastAsia="Times New Roman" w:hAnsi="Tahoma" w:cs="Times New Roman"/>
                <w:b/>
                <w:szCs w:val="24"/>
                <w:u w:val="single"/>
                <w:lang w:eastAsia="en-GB"/>
              </w:rPr>
            </w:pPr>
            <w:r w:rsidRPr="000A11CE">
              <w:rPr>
                <w:rFonts w:ascii="Tahoma" w:eastAsia="Times New Roman" w:hAnsi="Tahoma" w:cs="Times New Roman"/>
                <w:szCs w:val="24"/>
                <w:lang w:eastAsia="en-GB"/>
              </w:rPr>
              <w:t>Recruit and induct new staff members in accordance with the Compass Safer Recruitment Policy and Learning and Development Framework</w:t>
            </w:r>
            <w:r w:rsidR="006B7949" w:rsidRPr="000A11CE">
              <w:rPr>
                <w:rFonts w:ascii="Tahoma" w:eastAsia="Times New Roman" w:hAnsi="Tahoma" w:cs="Times New Roman"/>
                <w:szCs w:val="24"/>
                <w:lang w:eastAsia="en-GB"/>
              </w:rPr>
              <w:t xml:space="preserve">. </w:t>
            </w:r>
          </w:p>
          <w:p w14:paraId="6DFD9C80" w14:textId="3BE1F18E" w:rsidR="001B1D8E" w:rsidRPr="000A11CE" w:rsidRDefault="001B1D8E" w:rsidP="00F1387E">
            <w:pPr>
              <w:numPr>
                <w:ilvl w:val="0"/>
                <w:numId w:val="9"/>
              </w:numPr>
              <w:spacing w:after="120" w:line="240" w:lineRule="auto"/>
              <w:rPr>
                <w:rFonts w:ascii="Tahoma" w:eastAsia="Times New Roman" w:hAnsi="Tahoma" w:cs="Times New Roman"/>
                <w:b/>
                <w:szCs w:val="24"/>
                <w:u w:val="single"/>
                <w:lang w:eastAsia="en-GB"/>
              </w:rPr>
            </w:pPr>
            <w:r w:rsidRPr="000A11CE">
              <w:rPr>
                <w:rFonts w:ascii="Tahoma" w:eastAsia="Times New Roman" w:hAnsi="Tahoma" w:cs="Times New Roman"/>
                <w:szCs w:val="24"/>
                <w:lang w:eastAsia="en-GB"/>
              </w:rPr>
              <w:t>Working with named leads within</w:t>
            </w:r>
            <w:r w:rsidR="002C73C2" w:rsidRPr="000A11CE">
              <w:rPr>
                <w:rFonts w:ascii="Tahoma" w:eastAsia="Times New Roman" w:hAnsi="Tahoma" w:cs="Times New Roman"/>
                <w:szCs w:val="24"/>
                <w:lang w:eastAsia="en-GB"/>
              </w:rPr>
              <w:t xml:space="preserve"> Your Welcome</w:t>
            </w:r>
            <w:r w:rsidRPr="000A11CE">
              <w:rPr>
                <w:rFonts w:ascii="Tahoma" w:eastAsia="Times New Roman" w:hAnsi="Tahoma" w:cs="Times New Roman"/>
                <w:szCs w:val="24"/>
                <w:lang w:eastAsia="en-GB"/>
              </w:rPr>
              <w:t xml:space="preserve"> settings, implement, review and enhance quality of provision, mobilise</w:t>
            </w:r>
            <w:r w:rsidR="002C73C2" w:rsidRPr="000A11CE">
              <w:rPr>
                <w:rFonts w:ascii="Tahoma" w:eastAsia="Times New Roman" w:hAnsi="Tahoma" w:cs="Times New Roman"/>
                <w:szCs w:val="24"/>
                <w:lang w:eastAsia="en-GB"/>
              </w:rPr>
              <w:t xml:space="preserve"> </w:t>
            </w:r>
            <w:r w:rsidRPr="000A11CE">
              <w:rPr>
                <w:rFonts w:ascii="Tahoma" w:eastAsia="Times New Roman" w:hAnsi="Tahoma" w:cs="Times New Roman"/>
                <w:szCs w:val="24"/>
                <w:lang w:eastAsia="en-GB"/>
              </w:rPr>
              <w:t xml:space="preserve">networks to share experimental learning and best practice. </w:t>
            </w:r>
          </w:p>
          <w:p w14:paraId="65FCA668" w14:textId="22B1DF95" w:rsidR="006C151E" w:rsidRPr="00F1387E" w:rsidRDefault="006C151E" w:rsidP="00F1387E">
            <w:pPr>
              <w:numPr>
                <w:ilvl w:val="0"/>
                <w:numId w:val="9"/>
              </w:numPr>
              <w:spacing w:after="120" w:line="240" w:lineRule="auto"/>
              <w:rPr>
                <w:rFonts w:ascii="Tahoma" w:eastAsia="Times New Roman" w:hAnsi="Tahoma" w:cs="Times New Roman"/>
                <w:b/>
                <w:szCs w:val="24"/>
                <w:u w:val="single"/>
                <w:lang w:eastAsia="en-GB"/>
              </w:rPr>
            </w:pPr>
            <w:r w:rsidRPr="000A11CE">
              <w:rPr>
                <w:rFonts w:ascii="Tahoma" w:eastAsia="Times New Roman" w:hAnsi="Tahoma" w:cs="Times New Roman"/>
                <w:szCs w:val="24"/>
                <w:lang w:eastAsia="en-GB"/>
              </w:rPr>
              <w:t>To provide specialist key knowledge around risky behaviours to support the team in managing complex cases and contributing to organisation wide steering groups.</w:t>
            </w:r>
          </w:p>
          <w:p w14:paraId="17470D74" w14:textId="77777777" w:rsidR="00F1387E" w:rsidRDefault="00F1387E" w:rsidP="00F1387E">
            <w:pPr>
              <w:numPr>
                <w:ilvl w:val="0"/>
                <w:numId w:val="9"/>
              </w:numPr>
              <w:spacing w:after="120" w:line="240" w:lineRule="auto"/>
              <w:rPr>
                <w:rFonts w:ascii="Tahoma" w:eastAsia="Times New Roman" w:hAnsi="Tahoma" w:cs="Tahoma"/>
                <w:b/>
                <w:bCs/>
                <w:u w:val="single"/>
                <w:lang w:eastAsia="en-GB"/>
              </w:rPr>
            </w:pPr>
            <w:r>
              <w:rPr>
                <w:rFonts w:ascii="Tahoma" w:eastAsia="Times New Roman" w:hAnsi="Tahoma" w:cs="Tahoma"/>
                <w:lang w:eastAsia="en-GB"/>
              </w:rPr>
              <w:t>Provide line management of the Health and Wellbeing Workers.</w:t>
            </w:r>
          </w:p>
          <w:p w14:paraId="1BDBC9E6" w14:textId="77777777" w:rsidR="00F1387E" w:rsidRDefault="00F1387E" w:rsidP="00F1387E">
            <w:pPr>
              <w:numPr>
                <w:ilvl w:val="0"/>
                <w:numId w:val="9"/>
              </w:numPr>
              <w:spacing w:after="120" w:line="240" w:lineRule="auto"/>
              <w:rPr>
                <w:rFonts w:ascii="Tahoma" w:eastAsia="Times New Roman" w:hAnsi="Tahoma" w:cs="Tahoma"/>
                <w:b/>
                <w:bCs/>
                <w:lang w:eastAsia="en-GB"/>
              </w:rPr>
            </w:pPr>
            <w:r>
              <w:rPr>
                <w:rFonts w:ascii="Tahoma" w:eastAsia="Times New Roman" w:hAnsi="Tahoma" w:cs="Tahoma"/>
                <w:lang w:eastAsia="en-GB"/>
              </w:rPr>
              <w:lastRenderedPageBreak/>
              <w:t>Effectively lead and line manage staff in order to meet targets and inspire others to be positive in their everyday practice, service delivery and development.</w:t>
            </w:r>
          </w:p>
          <w:p w14:paraId="59DD3D37" w14:textId="77777777" w:rsidR="00F1387E" w:rsidRDefault="00F1387E" w:rsidP="00F1387E">
            <w:pPr>
              <w:numPr>
                <w:ilvl w:val="0"/>
                <w:numId w:val="9"/>
              </w:numPr>
              <w:spacing w:after="120" w:line="240" w:lineRule="auto"/>
              <w:rPr>
                <w:rFonts w:ascii="Tahoma" w:eastAsia="Times New Roman" w:hAnsi="Tahoma" w:cs="Tahoma"/>
                <w:b/>
                <w:bCs/>
                <w:lang w:eastAsia="en-GB"/>
              </w:rPr>
            </w:pPr>
            <w:r>
              <w:rPr>
                <w:rFonts w:ascii="Tahoma" w:eastAsia="Times New Roman" w:hAnsi="Tahoma" w:cs="Tahoma"/>
                <w:lang w:eastAsia="en-GB"/>
              </w:rPr>
              <w:t>Provide regular individual and group clinical and safeguarding supervision, annual appraisal and individual performance targets linked to service KPI’s as outline d in the Compass Frameworks, policies and procedures.</w:t>
            </w:r>
          </w:p>
          <w:p w14:paraId="17825DD2" w14:textId="77777777" w:rsidR="00F1387E" w:rsidRDefault="00F1387E" w:rsidP="00F1387E">
            <w:pPr>
              <w:numPr>
                <w:ilvl w:val="0"/>
                <w:numId w:val="9"/>
              </w:numPr>
              <w:spacing w:after="120" w:line="240" w:lineRule="auto"/>
              <w:rPr>
                <w:rFonts w:ascii="Tahoma" w:eastAsia="Times New Roman" w:hAnsi="Tahoma" w:cs="Tahoma"/>
                <w:b/>
                <w:bCs/>
                <w:lang w:eastAsia="en-GB"/>
              </w:rPr>
            </w:pPr>
            <w:r>
              <w:rPr>
                <w:rFonts w:ascii="Tahoma" w:eastAsia="Times New Roman" w:hAnsi="Tahoma" w:cs="Tahoma"/>
                <w:lang w:eastAsia="en-GB"/>
              </w:rPr>
              <w:t>Ensure that individual objectives are clearly defined and in line with Compass/service objectives.</w:t>
            </w:r>
          </w:p>
          <w:p w14:paraId="5F4A373E" w14:textId="77777777" w:rsidR="00F1387E" w:rsidRDefault="00F1387E" w:rsidP="00F1387E">
            <w:pPr>
              <w:numPr>
                <w:ilvl w:val="0"/>
                <w:numId w:val="9"/>
              </w:numPr>
              <w:spacing w:after="120" w:line="240" w:lineRule="auto"/>
              <w:rPr>
                <w:rFonts w:ascii="Tahoma" w:eastAsia="Times New Roman" w:hAnsi="Tahoma" w:cs="Tahoma"/>
                <w:b/>
                <w:bCs/>
                <w:lang w:eastAsia="en-GB"/>
              </w:rPr>
            </w:pPr>
            <w:r>
              <w:rPr>
                <w:rFonts w:ascii="Tahoma" w:eastAsia="Times New Roman" w:hAnsi="Tahoma" w:cs="Tahoma"/>
                <w:lang w:eastAsia="en-GB"/>
              </w:rPr>
              <w:t>Manage individual performance and attendance using Compass Performance and Absence Management policies and procedures.</w:t>
            </w:r>
          </w:p>
          <w:p w14:paraId="20148F72" w14:textId="02B7C697" w:rsidR="00F1387E" w:rsidRPr="00F1387E" w:rsidRDefault="00F1387E" w:rsidP="00F1387E">
            <w:pPr>
              <w:numPr>
                <w:ilvl w:val="0"/>
                <w:numId w:val="9"/>
              </w:numPr>
              <w:spacing w:after="120" w:line="240" w:lineRule="auto"/>
              <w:rPr>
                <w:rFonts w:ascii="Tahoma" w:eastAsia="Times New Roman" w:hAnsi="Tahoma" w:cs="Tahoma"/>
                <w:b/>
                <w:bCs/>
                <w:lang w:eastAsia="en-GB"/>
              </w:rPr>
            </w:pPr>
            <w:r w:rsidRPr="00F1387E">
              <w:rPr>
                <w:rFonts w:ascii="Tahoma" w:hAnsi="Tahoma" w:cs="Tahoma"/>
                <w:lang w:eastAsia="en-GB"/>
              </w:rPr>
              <w:t>Provide a leadership style which is underpinned by strongly held values around equality, diversity and openness; effectively build and maintain relationships employees and other key individuals across the organisation</w:t>
            </w:r>
          </w:p>
          <w:p w14:paraId="4817FF1F" w14:textId="77777777" w:rsidR="00F1387E" w:rsidRDefault="00F1387E" w:rsidP="00F1387E">
            <w:pPr>
              <w:keepNext/>
              <w:jc w:val="both"/>
              <w:rPr>
                <w:rFonts w:ascii="Tahoma" w:hAnsi="Tahoma" w:cs="Tahoma"/>
                <w:b/>
                <w:bCs/>
                <w:snapToGrid w:val="0"/>
              </w:rPr>
            </w:pPr>
            <w:r>
              <w:rPr>
                <w:rFonts w:ascii="Tahoma" w:hAnsi="Tahoma" w:cs="Tahoma"/>
                <w:b/>
                <w:bCs/>
                <w:snapToGrid w:val="0"/>
              </w:rPr>
              <w:t>Developing Effective Relationships</w:t>
            </w:r>
          </w:p>
          <w:p w14:paraId="5BA3307C" w14:textId="77777777" w:rsidR="00F1387E" w:rsidRDefault="00F1387E" w:rsidP="00F1387E">
            <w:pPr>
              <w:numPr>
                <w:ilvl w:val="0"/>
                <w:numId w:val="22"/>
              </w:numPr>
              <w:spacing w:after="120" w:line="240" w:lineRule="auto"/>
              <w:ind w:left="714" w:hanging="357"/>
              <w:rPr>
                <w:rFonts w:ascii="Tahoma" w:hAnsi="Tahoma" w:cs="Tahoma"/>
                <w:lang w:eastAsia="en-GB"/>
              </w:rPr>
            </w:pPr>
            <w:r>
              <w:rPr>
                <w:rFonts w:ascii="Tahoma" w:hAnsi="Tahoma" w:cs="Tahoma"/>
                <w:lang w:eastAsia="en-GB"/>
              </w:rPr>
              <w:t>Actively works towards developing and maintaining effective working relationships both within and outside Compass.</w:t>
            </w:r>
          </w:p>
          <w:p w14:paraId="1E87F84A" w14:textId="77777777" w:rsidR="00F1387E" w:rsidRDefault="00F1387E" w:rsidP="00F1387E">
            <w:pPr>
              <w:numPr>
                <w:ilvl w:val="0"/>
                <w:numId w:val="22"/>
              </w:numPr>
              <w:spacing w:after="120" w:line="240" w:lineRule="auto"/>
              <w:ind w:left="714" w:hanging="357"/>
              <w:rPr>
                <w:rFonts w:ascii="Tahoma" w:hAnsi="Tahoma" w:cs="Tahoma"/>
                <w:lang w:eastAsia="en-GB"/>
              </w:rPr>
            </w:pPr>
            <w:r>
              <w:rPr>
                <w:rFonts w:ascii="Tahoma" w:hAnsi="Tahoma" w:cs="Tahoma"/>
                <w:lang w:eastAsia="en-GB"/>
              </w:rPr>
              <w:t>Fosters and maintains strong links with partners and all services across Compass.</w:t>
            </w:r>
          </w:p>
          <w:p w14:paraId="614CF04B" w14:textId="77777777" w:rsidR="00F1387E" w:rsidRDefault="00F1387E" w:rsidP="00F1387E">
            <w:pPr>
              <w:numPr>
                <w:ilvl w:val="0"/>
                <w:numId w:val="22"/>
              </w:numPr>
              <w:spacing w:after="120" w:line="240" w:lineRule="auto"/>
              <w:ind w:left="714" w:hanging="357"/>
              <w:rPr>
                <w:rFonts w:ascii="Tahoma" w:hAnsi="Tahoma" w:cs="Tahoma"/>
                <w:lang w:eastAsia="en-GB"/>
              </w:rPr>
            </w:pPr>
            <w:r>
              <w:rPr>
                <w:rFonts w:ascii="Tahoma" w:hAnsi="Tahoma" w:cs="Tahoma"/>
                <w:lang w:eastAsia="en-GB"/>
              </w:rPr>
              <w:t>Seek the opportunity for collaborative working and proactively initiate and sustain such relationships.</w:t>
            </w:r>
          </w:p>
          <w:p w14:paraId="5FAB5D0A" w14:textId="77777777" w:rsidR="00F1387E" w:rsidRDefault="00F1387E" w:rsidP="00F1387E">
            <w:pPr>
              <w:jc w:val="both"/>
              <w:rPr>
                <w:rFonts w:ascii="Tahoma" w:hAnsi="Tahoma" w:cs="Tahoma"/>
                <w:b/>
                <w:bCs/>
                <w:lang w:eastAsia="en-GB"/>
              </w:rPr>
            </w:pPr>
            <w:r>
              <w:rPr>
                <w:rFonts w:ascii="Tahoma" w:hAnsi="Tahoma" w:cs="Tahoma"/>
                <w:b/>
                <w:bCs/>
                <w:lang w:eastAsia="en-GB"/>
              </w:rPr>
              <w:t>Managing Resources</w:t>
            </w:r>
          </w:p>
          <w:p w14:paraId="6406274E" w14:textId="5FC8F907" w:rsidR="00F1387E" w:rsidRPr="00F1387E" w:rsidRDefault="00F1387E" w:rsidP="00F1387E">
            <w:pPr>
              <w:pStyle w:val="ListParagraph"/>
              <w:numPr>
                <w:ilvl w:val="0"/>
                <w:numId w:val="23"/>
              </w:numPr>
              <w:jc w:val="both"/>
              <w:rPr>
                <w:rFonts w:ascii="Tahoma" w:eastAsia="Times New Roman" w:hAnsi="Tahoma" w:cs="Tahoma"/>
                <w:b/>
                <w:bCs/>
                <w:lang w:eastAsia="en-GB"/>
              </w:rPr>
            </w:pPr>
            <w:r>
              <w:rPr>
                <w:rFonts w:ascii="Tahoma" w:eastAsia="Times New Roman" w:hAnsi="Tahoma" w:cs="Tahoma"/>
                <w:lang w:eastAsia="en-GB"/>
              </w:rPr>
              <w:t>Ensures the effective and efficient use of resources within their own sphere of responsibility so that service targets are met.</w:t>
            </w:r>
          </w:p>
          <w:p w14:paraId="6FB71ED0" w14:textId="77777777" w:rsidR="00F1387E" w:rsidRPr="000A11CE" w:rsidRDefault="00F1387E" w:rsidP="00F1387E">
            <w:pPr>
              <w:spacing w:after="120" w:line="240" w:lineRule="auto"/>
              <w:ind w:left="720"/>
              <w:rPr>
                <w:rFonts w:ascii="Tahoma" w:eastAsia="Times New Roman" w:hAnsi="Tahoma" w:cs="Times New Roman"/>
                <w:b/>
                <w:szCs w:val="24"/>
                <w:u w:val="single"/>
                <w:lang w:eastAsia="en-GB"/>
              </w:rPr>
            </w:pPr>
          </w:p>
          <w:p w14:paraId="3D657C6D" w14:textId="1E040C3C" w:rsidR="008F1463" w:rsidRPr="000A11CE" w:rsidRDefault="00D53E01" w:rsidP="00D53E01">
            <w:pPr>
              <w:jc w:val="both"/>
              <w:rPr>
                <w:rFonts w:ascii="Tahoma" w:eastAsia="Times New Roman" w:hAnsi="Tahoma" w:cs="Times New Roman"/>
                <w:b/>
                <w:lang w:eastAsia="en-GB"/>
              </w:rPr>
            </w:pPr>
            <w:r w:rsidRPr="000A11CE">
              <w:rPr>
                <w:rFonts w:ascii="Tahoma" w:eastAsia="Times New Roman" w:hAnsi="Tahoma" w:cs="Times New Roman"/>
                <w:b/>
                <w:lang w:eastAsia="en-GB"/>
              </w:rPr>
              <w:t>Personal</w:t>
            </w:r>
            <w:r w:rsidR="00277C2E" w:rsidRPr="000A11CE">
              <w:rPr>
                <w:rFonts w:ascii="Tahoma" w:eastAsia="Times New Roman" w:hAnsi="Tahoma" w:cs="Times New Roman"/>
                <w:b/>
                <w:lang w:eastAsia="en-GB"/>
              </w:rPr>
              <w:t xml:space="preserve"> Responsibilit</w:t>
            </w:r>
            <w:r w:rsidR="00BA04DE" w:rsidRPr="000A11CE">
              <w:rPr>
                <w:rFonts w:ascii="Tahoma" w:eastAsia="Times New Roman" w:hAnsi="Tahoma" w:cs="Times New Roman"/>
                <w:b/>
                <w:lang w:eastAsia="en-GB"/>
              </w:rPr>
              <w:t>i</w:t>
            </w:r>
            <w:r w:rsidR="00277C2E" w:rsidRPr="000A11CE">
              <w:rPr>
                <w:rFonts w:ascii="Tahoma" w:eastAsia="Times New Roman" w:hAnsi="Tahoma" w:cs="Times New Roman"/>
                <w:b/>
                <w:lang w:eastAsia="en-GB"/>
              </w:rPr>
              <w:t>es</w:t>
            </w:r>
          </w:p>
          <w:p w14:paraId="7FC45FB7" w14:textId="5D64FB7D" w:rsidR="008F1463" w:rsidRPr="000A11CE" w:rsidRDefault="001B1D8E" w:rsidP="00F1387E">
            <w:pPr>
              <w:numPr>
                <w:ilvl w:val="0"/>
                <w:numId w:val="9"/>
              </w:numPr>
              <w:spacing w:after="120" w:line="240" w:lineRule="auto"/>
              <w:jc w:val="both"/>
              <w:rPr>
                <w:rFonts w:ascii="Tahoma" w:eastAsia="Times New Roman" w:hAnsi="Tahoma" w:cs="Times New Roman"/>
                <w:szCs w:val="24"/>
                <w:lang w:eastAsia="en-GB"/>
              </w:rPr>
            </w:pPr>
            <w:r w:rsidRPr="000A11CE">
              <w:rPr>
                <w:rFonts w:ascii="Tahoma" w:eastAsia="Times New Roman" w:hAnsi="Tahoma" w:cs="Times New Roman"/>
                <w:szCs w:val="24"/>
                <w:lang w:eastAsia="en-GB"/>
              </w:rPr>
              <w:t>Prioritise own workload within agreed objectives deciding when to refer to others as appropriate in accordance with Compass procedures.</w:t>
            </w:r>
          </w:p>
          <w:p w14:paraId="0A7A02BB" w14:textId="77777777" w:rsidR="001B1D8E" w:rsidRPr="000A11CE" w:rsidRDefault="001B1D8E" w:rsidP="00F1387E">
            <w:pPr>
              <w:numPr>
                <w:ilvl w:val="0"/>
                <w:numId w:val="9"/>
              </w:numPr>
              <w:spacing w:after="120" w:line="240" w:lineRule="auto"/>
              <w:jc w:val="both"/>
              <w:rPr>
                <w:rFonts w:ascii="Tahoma" w:eastAsia="Times New Roman" w:hAnsi="Tahoma" w:cs="Times New Roman"/>
                <w:szCs w:val="24"/>
                <w:lang w:eastAsia="en-GB"/>
              </w:rPr>
            </w:pPr>
            <w:r w:rsidRPr="000A11CE">
              <w:rPr>
                <w:rFonts w:ascii="Tahoma" w:eastAsia="Times New Roman" w:hAnsi="Tahoma" w:cs="Times New Roman"/>
                <w:szCs w:val="24"/>
                <w:lang w:eastAsia="en-GB"/>
              </w:rPr>
              <w:t>Participate in the Compass appraisal system, matching organisational aims with individual objectives and undertaking training as required.</w:t>
            </w:r>
          </w:p>
          <w:p w14:paraId="05C77270" w14:textId="77777777" w:rsidR="001B1D8E" w:rsidRPr="000A11CE" w:rsidRDefault="001B1D8E" w:rsidP="00F1387E">
            <w:pPr>
              <w:numPr>
                <w:ilvl w:val="0"/>
                <w:numId w:val="9"/>
              </w:numPr>
              <w:spacing w:after="120" w:line="240" w:lineRule="auto"/>
              <w:rPr>
                <w:rFonts w:ascii="Times New Roman" w:eastAsia="Times New Roman" w:hAnsi="Times New Roman" w:cs="Times New Roman"/>
                <w:sz w:val="24"/>
                <w:szCs w:val="24"/>
                <w:lang w:eastAsia="en-GB"/>
              </w:rPr>
            </w:pPr>
            <w:r w:rsidRPr="000A11CE">
              <w:rPr>
                <w:rFonts w:ascii="Tahoma" w:eastAsia="Times New Roman" w:hAnsi="Tahoma" w:cs="Tahoma"/>
                <w:lang w:eastAsia="en-GB"/>
              </w:rPr>
              <w:t>Take responsibility for their own and other’s health and safety in the working environment.</w:t>
            </w:r>
          </w:p>
          <w:p w14:paraId="4F7DF67F" w14:textId="77777777" w:rsidR="001B1D8E" w:rsidRPr="000A11CE" w:rsidRDefault="001B1D8E" w:rsidP="00F1387E">
            <w:pPr>
              <w:numPr>
                <w:ilvl w:val="0"/>
                <w:numId w:val="9"/>
              </w:numPr>
              <w:spacing w:after="120" w:line="240" w:lineRule="auto"/>
              <w:jc w:val="both"/>
              <w:rPr>
                <w:rFonts w:ascii="Tahoma" w:eastAsia="Times New Roman" w:hAnsi="Tahoma" w:cs="Times New Roman"/>
                <w:szCs w:val="24"/>
                <w:lang w:eastAsia="en-GB"/>
              </w:rPr>
            </w:pPr>
            <w:r w:rsidRPr="000A11CE">
              <w:rPr>
                <w:rFonts w:ascii="Tahoma" w:eastAsia="Times New Roman" w:hAnsi="Tahoma" w:cs="Times New Roman"/>
                <w:szCs w:val="24"/>
                <w:lang w:eastAsia="en-GB"/>
              </w:rPr>
              <w:t>Complies with the policies and procedures of Compass.</w:t>
            </w:r>
          </w:p>
          <w:p w14:paraId="2E664EBD" w14:textId="77777777" w:rsidR="001B1D8E" w:rsidRPr="000A11CE" w:rsidRDefault="001B1D8E" w:rsidP="00F1387E">
            <w:pPr>
              <w:numPr>
                <w:ilvl w:val="0"/>
                <w:numId w:val="9"/>
              </w:numPr>
              <w:spacing w:after="120" w:line="240" w:lineRule="auto"/>
              <w:jc w:val="both"/>
              <w:rPr>
                <w:rFonts w:ascii="Tahoma" w:eastAsia="Times New Roman" w:hAnsi="Tahoma" w:cs="Times New Roman"/>
                <w:szCs w:val="24"/>
                <w:lang w:eastAsia="en-GB"/>
              </w:rPr>
            </w:pPr>
            <w:r w:rsidRPr="000A11CE">
              <w:rPr>
                <w:rFonts w:ascii="Tahoma" w:eastAsia="Times New Roman" w:hAnsi="Tahoma" w:cs="Times New Roman"/>
                <w:szCs w:val="24"/>
                <w:lang w:eastAsia="en-GB"/>
              </w:rPr>
              <w:t>Ensures that a professional service and image is maintained at all times.</w:t>
            </w:r>
          </w:p>
          <w:p w14:paraId="25E77204" w14:textId="77777777" w:rsidR="001B1D8E" w:rsidRPr="000A11CE" w:rsidRDefault="001B1D8E" w:rsidP="00F1387E">
            <w:pPr>
              <w:numPr>
                <w:ilvl w:val="0"/>
                <w:numId w:val="9"/>
              </w:numPr>
              <w:spacing w:after="120" w:line="240" w:lineRule="auto"/>
              <w:jc w:val="both"/>
              <w:rPr>
                <w:rFonts w:ascii="Tahoma" w:eastAsia="Times New Roman" w:hAnsi="Tahoma" w:cs="Times New Roman"/>
                <w:szCs w:val="24"/>
                <w:lang w:eastAsia="en-GB"/>
              </w:rPr>
            </w:pPr>
            <w:r w:rsidRPr="000A11CE">
              <w:rPr>
                <w:rFonts w:ascii="Tahoma" w:eastAsia="Times New Roman" w:hAnsi="Tahoma" w:cs="Times New Roman"/>
                <w:szCs w:val="24"/>
                <w:lang w:eastAsia="en-GB"/>
              </w:rPr>
              <w:t>Ensures their own actions support the equality, diversity, rights and responsibilities of individuals.</w:t>
            </w:r>
          </w:p>
          <w:p w14:paraId="3B0DD6A0" w14:textId="77777777" w:rsidR="001B1D8E" w:rsidRPr="000A11CE" w:rsidRDefault="001B1D8E" w:rsidP="00F1387E">
            <w:pPr>
              <w:numPr>
                <w:ilvl w:val="0"/>
                <w:numId w:val="9"/>
              </w:numPr>
              <w:spacing w:after="120" w:line="240" w:lineRule="auto"/>
              <w:jc w:val="both"/>
              <w:rPr>
                <w:rFonts w:ascii="Tahoma" w:eastAsia="Times New Roman" w:hAnsi="Tahoma" w:cs="Times New Roman"/>
                <w:szCs w:val="24"/>
                <w:lang w:eastAsia="en-GB"/>
              </w:rPr>
            </w:pPr>
            <w:r w:rsidRPr="000A11CE">
              <w:rPr>
                <w:rFonts w:ascii="Tahoma" w:eastAsia="Times New Roman" w:hAnsi="Tahoma" w:cs="Times New Roman"/>
                <w:szCs w:val="24"/>
                <w:lang w:eastAsia="en-GB"/>
              </w:rPr>
              <w:t>Promotes and adheres to equality of opportunity and diversity within Compass.</w:t>
            </w:r>
          </w:p>
          <w:p w14:paraId="1CEF836E" w14:textId="77777777" w:rsidR="001B1D8E" w:rsidRPr="000A11CE" w:rsidRDefault="001B1D8E" w:rsidP="00F1387E">
            <w:pPr>
              <w:numPr>
                <w:ilvl w:val="0"/>
                <w:numId w:val="9"/>
              </w:numPr>
              <w:spacing w:after="120" w:line="240" w:lineRule="auto"/>
              <w:jc w:val="both"/>
              <w:rPr>
                <w:rFonts w:ascii="Tahoma" w:eastAsia="Times New Roman" w:hAnsi="Tahoma" w:cs="Times New Roman"/>
                <w:szCs w:val="24"/>
                <w:lang w:eastAsia="en-GB"/>
              </w:rPr>
            </w:pPr>
            <w:r w:rsidRPr="000A11CE">
              <w:rPr>
                <w:rFonts w:ascii="Tahoma" w:eastAsia="Times New Roman" w:hAnsi="Tahoma" w:cs="Times New Roman"/>
                <w:szCs w:val="24"/>
                <w:lang w:eastAsia="en-GB"/>
              </w:rPr>
              <w:lastRenderedPageBreak/>
              <w:t>To adhere to Safeguarding of Children and Young People and Vulnerable Adults policies and procedures, sharing Compass commitment to safeguarding and promoting the welfare of children, young people and vulnerable adults.</w:t>
            </w:r>
          </w:p>
          <w:p w14:paraId="2B91DB7E" w14:textId="77777777" w:rsidR="001B1D8E" w:rsidRPr="000A11CE" w:rsidRDefault="001B1D8E" w:rsidP="00F1387E">
            <w:pPr>
              <w:numPr>
                <w:ilvl w:val="0"/>
                <w:numId w:val="9"/>
              </w:numPr>
              <w:spacing w:after="120" w:line="240" w:lineRule="auto"/>
              <w:jc w:val="both"/>
              <w:rPr>
                <w:rFonts w:ascii="Tahoma" w:eastAsia="Times New Roman" w:hAnsi="Tahoma" w:cs="Times New Roman"/>
                <w:szCs w:val="24"/>
                <w:lang w:eastAsia="en-GB"/>
              </w:rPr>
            </w:pPr>
            <w:r w:rsidRPr="000A11CE">
              <w:rPr>
                <w:rFonts w:ascii="Tahoma" w:eastAsia="Times New Roman" w:hAnsi="Tahoma" w:cs="Times New Roman"/>
                <w:szCs w:val="24"/>
                <w:lang w:eastAsia="en-GB"/>
              </w:rPr>
              <w:t>To undertake any evening or weekend working as required.</w:t>
            </w:r>
          </w:p>
          <w:p w14:paraId="4E6AA438" w14:textId="77777777" w:rsidR="001B1D8E" w:rsidRPr="000A11CE" w:rsidRDefault="001B1D8E" w:rsidP="00F1387E">
            <w:pPr>
              <w:numPr>
                <w:ilvl w:val="0"/>
                <w:numId w:val="9"/>
              </w:numPr>
              <w:spacing w:after="120" w:line="240" w:lineRule="auto"/>
              <w:jc w:val="both"/>
              <w:rPr>
                <w:rFonts w:ascii="Tahoma" w:eastAsia="Times New Roman" w:hAnsi="Tahoma" w:cs="Times New Roman"/>
                <w:szCs w:val="24"/>
                <w:lang w:eastAsia="en-GB"/>
              </w:rPr>
            </w:pPr>
            <w:r w:rsidRPr="000A11CE">
              <w:rPr>
                <w:rFonts w:ascii="Tahoma" w:eastAsia="Times New Roman" w:hAnsi="Tahoma" w:cs="Times New Roman"/>
                <w:szCs w:val="24"/>
                <w:lang w:eastAsia="en-GB"/>
              </w:rPr>
              <w:t>To carry out such other duties commensurate with the grading of the post which may be determined from time to time.</w:t>
            </w:r>
          </w:p>
          <w:p w14:paraId="159E4406" w14:textId="7CCB9E65" w:rsidR="008F1463" w:rsidRPr="000A11CE" w:rsidRDefault="008F1463" w:rsidP="00F1387E">
            <w:pPr>
              <w:numPr>
                <w:ilvl w:val="0"/>
                <w:numId w:val="9"/>
              </w:numPr>
              <w:spacing w:after="120" w:line="240" w:lineRule="auto"/>
              <w:jc w:val="both"/>
              <w:rPr>
                <w:rFonts w:ascii="Tahoma" w:eastAsia="Times New Roman" w:hAnsi="Tahoma" w:cs="Times New Roman"/>
                <w:szCs w:val="24"/>
                <w:lang w:eastAsia="en-GB"/>
              </w:rPr>
            </w:pPr>
            <w:r w:rsidRPr="000A11CE">
              <w:rPr>
                <w:rFonts w:ascii="Tahoma" w:eastAsia="Times New Roman" w:hAnsi="Tahoma" w:cs="Times New Roman"/>
                <w:szCs w:val="24"/>
                <w:lang w:eastAsia="en-GB"/>
              </w:rPr>
              <w:t>To carry out Team Leader responsibilities across all pan London service as appropriate.</w:t>
            </w:r>
          </w:p>
        </w:tc>
      </w:tr>
      <w:bookmarkEnd w:id="0"/>
    </w:tbl>
    <w:p w14:paraId="0021A4C5" w14:textId="77777777" w:rsidR="001B1D8E" w:rsidRPr="000A11CE" w:rsidRDefault="001B1D8E" w:rsidP="001B1D8E">
      <w:pPr>
        <w:spacing w:after="0" w:line="240" w:lineRule="auto"/>
        <w:outlineLvl w:val="0"/>
        <w:rPr>
          <w:rFonts w:ascii="Tahoma" w:eastAsia="Times New Roman" w:hAnsi="Tahoma" w:cs="Times New Roman"/>
          <w:b/>
          <w:color w:val="000000"/>
          <w:szCs w:val="24"/>
          <w:lang w:eastAsia="en-GB"/>
        </w:rPr>
      </w:pPr>
    </w:p>
    <w:p w14:paraId="25BAC6E6" w14:textId="77777777" w:rsidR="001B1D8E" w:rsidRPr="000A11CE" w:rsidRDefault="001B1D8E" w:rsidP="001B1D8E">
      <w:pPr>
        <w:spacing w:after="0" w:line="240" w:lineRule="auto"/>
        <w:outlineLvl w:val="0"/>
        <w:rPr>
          <w:rFonts w:ascii="Tahoma" w:eastAsia="Times New Roman" w:hAnsi="Tahoma" w:cs="Times New Roman"/>
          <w:b/>
          <w:color w:val="000000"/>
          <w:sz w:val="24"/>
          <w:szCs w:val="24"/>
          <w:u w:val="single"/>
          <w:lang w:eastAsia="en-GB"/>
        </w:rPr>
      </w:pPr>
      <w:r w:rsidRPr="000A11CE">
        <w:rPr>
          <w:rFonts w:ascii="Tahoma" w:eastAsia="Times New Roman" w:hAnsi="Tahoma" w:cs="Times New Roman"/>
          <w:b/>
          <w:color w:val="000000"/>
          <w:sz w:val="24"/>
          <w:szCs w:val="24"/>
          <w:u w:val="single"/>
          <w:lang w:eastAsia="en-GB"/>
        </w:rPr>
        <w:t>PERSON SPECIFICATION</w:t>
      </w:r>
    </w:p>
    <w:p w14:paraId="096D3B47" w14:textId="77777777" w:rsidR="001B1D8E" w:rsidRPr="000A11CE" w:rsidRDefault="001B1D8E" w:rsidP="001B1D8E">
      <w:pPr>
        <w:spacing w:after="0" w:line="240" w:lineRule="auto"/>
        <w:outlineLvl w:val="0"/>
        <w:rPr>
          <w:rFonts w:ascii="Tahoma" w:eastAsia="Times New Roman" w:hAnsi="Tahoma" w:cs="Times New Roman"/>
          <w:b/>
          <w:color w:val="000000"/>
          <w:szCs w:val="24"/>
          <w:lang w:eastAsia="en-GB"/>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5103"/>
      </w:tblGrid>
      <w:tr w:rsidR="001B1D8E" w:rsidRPr="000A11CE" w14:paraId="6AD494DD" w14:textId="77777777" w:rsidTr="00D53E01">
        <w:tc>
          <w:tcPr>
            <w:tcW w:w="5104" w:type="dxa"/>
            <w:tcBorders>
              <w:top w:val="single" w:sz="4" w:space="0" w:color="auto"/>
              <w:left w:val="single" w:sz="4" w:space="0" w:color="auto"/>
              <w:bottom w:val="single" w:sz="4" w:space="0" w:color="auto"/>
              <w:right w:val="nil"/>
            </w:tcBorders>
          </w:tcPr>
          <w:p w14:paraId="3E87CCDD" w14:textId="77777777" w:rsidR="001B1D8E" w:rsidRPr="000A11CE" w:rsidRDefault="001B1D8E" w:rsidP="001B1D8E">
            <w:pPr>
              <w:spacing w:after="0" w:line="240" w:lineRule="auto"/>
              <w:rPr>
                <w:rFonts w:ascii="Tahoma" w:eastAsia="Times New Roman" w:hAnsi="Tahoma" w:cs="Times New Roman"/>
                <w:b/>
                <w:szCs w:val="24"/>
                <w:lang w:eastAsia="en-GB"/>
              </w:rPr>
            </w:pPr>
            <w:r w:rsidRPr="000A11CE">
              <w:rPr>
                <w:rFonts w:ascii="Tahoma" w:eastAsia="Times New Roman" w:hAnsi="Tahoma" w:cs="Times New Roman"/>
                <w:b/>
                <w:szCs w:val="24"/>
                <w:lang w:eastAsia="en-GB"/>
              </w:rPr>
              <w:t xml:space="preserve">Qualifications, Experience and Knowledge:   </w:t>
            </w:r>
          </w:p>
          <w:p w14:paraId="7ACB0B5B" w14:textId="77777777" w:rsidR="001B1D8E" w:rsidRPr="000A11CE" w:rsidRDefault="001B1D8E" w:rsidP="001B1D8E">
            <w:pPr>
              <w:spacing w:after="0" w:line="240" w:lineRule="auto"/>
              <w:rPr>
                <w:rFonts w:ascii="Tahoma" w:eastAsia="Times New Roman" w:hAnsi="Tahoma" w:cs="Times New Roman"/>
                <w:b/>
                <w:szCs w:val="24"/>
                <w:lang w:eastAsia="en-GB"/>
              </w:rPr>
            </w:pPr>
          </w:p>
        </w:tc>
        <w:tc>
          <w:tcPr>
            <w:tcW w:w="5103" w:type="dxa"/>
            <w:tcBorders>
              <w:top w:val="single" w:sz="4" w:space="0" w:color="auto"/>
              <w:left w:val="nil"/>
              <w:bottom w:val="single" w:sz="4" w:space="0" w:color="auto"/>
              <w:right w:val="single" w:sz="4" w:space="0" w:color="auto"/>
            </w:tcBorders>
          </w:tcPr>
          <w:p w14:paraId="5A7F906D" w14:textId="77777777" w:rsidR="001B1D8E" w:rsidRPr="000A11CE" w:rsidRDefault="001B1D8E" w:rsidP="001B1D8E">
            <w:pPr>
              <w:spacing w:after="0" w:line="240" w:lineRule="auto"/>
              <w:jc w:val="center"/>
              <w:rPr>
                <w:rFonts w:ascii="Tahoma" w:eastAsia="Times New Roman" w:hAnsi="Tahoma" w:cs="Times New Roman"/>
                <w:b/>
                <w:szCs w:val="24"/>
                <w:lang w:eastAsia="en-GB"/>
              </w:rPr>
            </w:pPr>
          </w:p>
        </w:tc>
      </w:tr>
      <w:tr w:rsidR="001B1D8E" w:rsidRPr="000A11CE" w14:paraId="6874D2DA" w14:textId="77777777" w:rsidTr="00D53E01">
        <w:tc>
          <w:tcPr>
            <w:tcW w:w="5104" w:type="dxa"/>
            <w:tcBorders>
              <w:top w:val="single" w:sz="4" w:space="0" w:color="auto"/>
              <w:left w:val="single" w:sz="4" w:space="0" w:color="auto"/>
              <w:bottom w:val="single" w:sz="4" w:space="0" w:color="auto"/>
              <w:right w:val="nil"/>
            </w:tcBorders>
          </w:tcPr>
          <w:p w14:paraId="785FD85E" w14:textId="77777777" w:rsidR="001B1D8E" w:rsidRPr="000A11CE" w:rsidRDefault="001B1D8E" w:rsidP="001B1D8E">
            <w:pPr>
              <w:spacing w:after="0" w:line="240" w:lineRule="auto"/>
              <w:rPr>
                <w:rFonts w:ascii="Tahoma" w:eastAsia="Times New Roman" w:hAnsi="Tahoma" w:cs="Times New Roman"/>
                <w:szCs w:val="24"/>
                <w:lang w:eastAsia="en-GB"/>
              </w:rPr>
            </w:pPr>
            <w:r w:rsidRPr="000A11CE">
              <w:rPr>
                <w:rFonts w:ascii="Tahoma" w:eastAsia="Times New Roman" w:hAnsi="Tahoma" w:cs="Times New Roman"/>
                <w:b/>
                <w:szCs w:val="24"/>
                <w:lang w:eastAsia="en-GB"/>
              </w:rPr>
              <w:t>ESSENTIAL</w:t>
            </w:r>
          </w:p>
        </w:tc>
        <w:tc>
          <w:tcPr>
            <w:tcW w:w="5103" w:type="dxa"/>
            <w:tcBorders>
              <w:top w:val="single" w:sz="4" w:space="0" w:color="auto"/>
              <w:left w:val="nil"/>
              <w:bottom w:val="single" w:sz="4" w:space="0" w:color="auto"/>
              <w:right w:val="single" w:sz="4" w:space="0" w:color="auto"/>
            </w:tcBorders>
          </w:tcPr>
          <w:p w14:paraId="0FFC988B" w14:textId="77777777" w:rsidR="001B1D8E" w:rsidRPr="000A11CE" w:rsidRDefault="001B1D8E" w:rsidP="001B1D8E">
            <w:pPr>
              <w:spacing w:after="0" w:line="240" w:lineRule="auto"/>
              <w:jc w:val="center"/>
              <w:rPr>
                <w:rFonts w:ascii="Tahoma" w:eastAsia="Times New Roman" w:hAnsi="Tahoma" w:cs="Times New Roman"/>
                <w:b/>
                <w:szCs w:val="24"/>
                <w:lang w:eastAsia="en-GB"/>
              </w:rPr>
            </w:pPr>
          </w:p>
        </w:tc>
      </w:tr>
      <w:tr w:rsidR="001B1D8E" w:rsidRPr="000A11CE" w14:paraId="295EA937" w14:textId="77777777" w:rsidTr="00D53E01">
        <w:tc>
          <w:tcPr>
            <w:tcW w:w="10207" w:type="dxa"/>
            <w:gridSpan w:val="2"/>
          </w:tcPr>
          <w:p w14:paraId="64C9E489" w14:textId="77777777" w:rsidR="001B1D8E" w:rsidRPr="000A11CE" w:rsidRDefault="001B1D8E" w:rsidP="001B1D8E">
            <w:pPr>
              <w:spacing w:after="0" w:line="240" w:lineRule="auto"/>
              <w:rPr>
                <w:rFonts w:ascii="Tahoma" w:eastAsia="Times New Roman" w:hAnsi="Tahoma" w:cs="Times New Roman"/>
                <w:b/>
                <w:szCs w:val="24"/>
                <w:lang w:eastAsia="en-GB"/>
              </w:rPr>
            </w:pPr>
          </w:p>
          <w:p w14:paraId="46383AAD" w14:textId="762FE965" w:rsidR="00491E27" w:rsidRPr="000A11CE" w:rsidRDefault="001B1D8E" w:rsidP="001B1D8E">
            <w:pPr>
              <w:spacing w:after="0" w:line="240" w:lineRule="auto"/>
              <w:rPr>
                <w:rFonts w:ascii="Tahoma" w:eastAsia="Times New Roman" w:hAnsi="Tahoma" w:cs="Times New Roman"/>
                <w:b/>
                <w:szCs w:val="24"/>
                <w:u w:val="single"/>
                <w:lang w:eastAsia="en-GB"/>
              </w:rPr>
            </w:pPr>
            <w:r w:rsidRPr="000A11CE">
              <w:rPr>
                <w:rFonts w:ascii="Tahoma" w:eastAsia="Times New Roman" w:hAnsi="Tahoma" w:cs="Times New Roman"/>
                <w:b/>
                <w:szCs w:val="24"/>
                <w:u w:val="single"/>
                <w:lang w:eastAsia="en-GB"/>
              </w:rPr>
              <w:t>Qualifications</w:t>
            </w:r>
          </w:p>
          <w:p w14:paraId="3BC97690" w14:textId="6FCE0309" w:rsidR="001B1D8E" w:rsidRPr="000A11CE" w:rsidRDefault="001B1D8E" w:rsidP="009F5B25">
            <w:pPr>
              <w:numPr>
                <w:ilvl w:val="0"/>
                <w:numId w:val="15"/>
              </w:numPr>
              <w:spacing w:after="0" w:line="240" w:lineRule="auto"/>
              <w:rPr>
                <w:rFonts w:ascii="Times New Roman" w:eastAsia="Times New Roman" w:hAnsi="Times New Roman" w:cs="Times New Roman"/>
                <w:sz w:val="24"/>
                <w:szCs w:val="24"/>
                <w:lang w:eastAsia="en-GB"/>
              </w:rPr>
            </w:pPr>
            <w:r w:rsidRPr="000A11CE">
              <w:rPr>
                <w:rFonts w:ascii="Tahoma" w:eastAsia="Times New Roman" w:hAnsi="Tahoma" w:cs="Tahoma"/>
                <w:lang w:eastAsia="en-GB"/>
              </w:rPr>
              <w:t xml:space="preserve">Degree or equivalent i.e. NVQ Level </w:t>
            </w:r>
            <w:r w:rsidR="002C73C2" w:rsidRPr="000A11CE">
              <w:rPr>
                <w:rFonts w:ascii="Tahoma" w:eastAsia="Times New Roman" w:hAnsi="Tahoma" w:cs="Tahoma"/>
                <w:lang w:eastAsia="en-GB"/>
              </w:rPr>
              <w:t>4</w:t>
            </w:r>
            <w:r w:rsidRPr="000A11CE">
              <w:rPr>
                <w:rFonts w:ascii="Tahoma" w:eastAsia="Times New Roman" w:hAnsi="Tahoma" w:cs="Tahoma"/>
                <w:lang w:eastAsia="en-GB"/>
              </w:rPr>
              <w:t xml:space="preserve"> in Health and Social Care</w:t>
            </w:r>
          </w:p>
          <w:p w14:paraId="0BFE3E7D" w14:textId="77777777" w:rsidR="001B1D8E" w:rsidRPr="000A11CE" w:rsidRDefault="001B1D8E" w:rsidP="001B1D8E">
            <w:pPr>
              <w:spacing w:after="0" w:line="240" w:lineRule="auto"/>
              <w:rPr>
                <w:rFonts w:ascii="Tahoma" w:eastAsia="Times New Roman" w:hAnsi="Tahoma" w:cs="Tahoma"/>
                <w:sz w:val="16"/>
                <w:szCs w:val="16"/>
                <w:lang w:eastAsia="en-GB"/>
              </w:rPr>
            </w:pPr>
          </w:p>
          <w:p w14:paraId="33AFFC74" w14:textId="77777777" w:rsidR="001B1D8E" w:rsidRPr="000A11CE" w:rsidRDefault="001B1D8E" w:rsidP="001B1D8E">
            <w:pPr>
              <w:spacing w:after="0" w:line="240" w:lineRule="auto"/>
              <w:rPr>
                <w:rFonts w:ascii="Tahoma" w:eastAsia="Times New Roman" w:hAnsi="Tahoma" w:cs="Tahoma"/>
                <w:b/>
                <w:u w:val="single"/>
                <w:lang w:eastAsia="en-GB"/>
              </w:rPr>
            </w:pPr>
            <w:r w:rsidRPr="000A11CE">
              <w:rPr>
                <w:rFonts w:ascii="Tahoma" w:eastAsia="Times New Roman" w:hAnsi="Tahoma" w:cs="Tahoma"/>
                <w:b/>
                <w:u w:val="single"/>
                <w:lang w:eastAsia="en-GB"/>
              </w:rPr>
              <w:t>Experience</w:t>
            </w:r>
          </w:p>
          <w:p w14:paraId="0174CD14" w14:textId="77777777" w:rsidR="001B1D8E" w:rsidRPr="000A11CE" w:rsidRDefault="001B1D8E" w:rsidP="001B1D8E">
            <w:pPr>
              <w:spacing w:after="0" w:line="240" w:lineRule="auto"/>
              <w:ind w:left="720"/>
              <w:rPr>
                <w:rFonts w:ascii="Tahoma" w:eastAsia="Times New Roman" w:hAnsi="Tahoma" w:cs="Tahoma"/>
                <w:sz w:val="16"/>
                <w:szCs w:val="16"/>
                <w:lang w:eastAsia="en-GB"/>
              </w:rPr>
            </w:pPr>
          </w:p>
          <w:p w14:paraId="78EC310F" w14:textId="77777777" w:rsidR="001B1D8E" w:rsidRPr="000A11CE" w:rsidRDefault="001B1D8E" w:rsidP="001B1D8E">
            <w:pPr>
              <w:spacing w:after="0" w:line="240" w:lineRule="auto"/>
              <w:rPr>
                <w:rFonts w:ascii="Tahoma" w:eastAsia="Times New Roman" w:hAnsi="Tahoma" w:cs="Tahoma"/>
                <w:b/>
                <w:lang w:eastAsia="en-GB"/>
              </w:rPr>
            </w:pPr>
            <w:r w:rsidRPr="000A11CE">
              <w:rPr>
                <w:rFonts w:ascii="Tahoma" w:eastAsia="Times New Roman" w:hAnsi="Tahoma" w:cs="Tahoma"/>
                <w:b/>
                <w:lang w:eastAsia="en-GB"/>
              </w:rPr>
              <w:t>Leadership and Development</w:t>
            </w:r>
          </w:p>
          <w:p w14:paraId="18230084" w14:textId="77777777" w:rsidR="001B1D8E" w:rsidRPr="000A11CE" w:rsidRDefault="001B1D8E" w:rsidP="009F5B25">
            <w:pPr>
              <w:numPr>
                <w:ilvl w:val="0"/>
                <w:numId w:val="15"/>
              </w:numPr>
              <w:spacing w:after="0" w:line="240" w:lineRule="auto"/>
              <w:rPr>
                <w:rFonts w:ascii="Times New Roman" w:eastAsia="Times New Roman" w:hAnsi="Times New Roman" w:cs="Times New Roman"/>
                <w:b/>
                <w:sz w:val="24"/>
                <w:szCs w:val="24"/>
                <w:lang w:eastAsia="en-GB"/>
              </w:rPr>
            </w:pPr>
            <w:r w:rsidRPr="000A11CE">
              <w:rPr>
                <w:rFonts w:ascii="Tahoma" w:eastAsia="Times New Roman" w:hAnsi="Tahoma" w:cs="Tahoma"/>
                <w:lang w:eastAsia="en-GB"/>
              </w:rPr>
              <w:t>Delivering training packages.</w:t>
            </w:r>
          </w:p>
          <w:p w14:paraId="11D794E8" w14:textId="77777777" w:rsidR="001B1D8E" w:rsidRPr="000A11CE" w:rsidRDefault="001B1D8E" w:rsidP="009F5B25">
            <w:pPr>
              <w:numPr>
                <w:ilvl w:val="0"/>
                <w:numId w:val="15"/>
              </w:numPr>
              <w:spacing w:after="0" w:line="240" w:lineRule="auto"/>
              <w:rPr>
                <w:rFonts w:ascii="Times New Roman" w:eastAsia="Times New Roman" w:hAnsi="Times New Roman" w:cs="Times New Roman"/>
                <w:b/>
                <w:sz w:val="24"/>
                <w:szCs w:val="24"/>
                <w:lang w:eastAsia="en-GB"/>
              </w:rPr>
            </w:pPr>
            <w:r w:rsidRPr="000A11CE">
              <w:rPr>
                <w:rFonts w:ascii="Tahoma" w:eastAsia="Times New Roman" w:hAnsi="Tahoma" w:cs="Tahoma"/>
                <w:lang w:eastAsia="en-GB"/>
              </w:rPr>
              <w:t>Supervising and managing people through change/transition.</w:t>
            </w:r>
          </w:p>
          <w:p w14:paraId="167850AA" w14:textId="77777777" w:rsidR="001B1D8E" w:rsidRPr="000A11CE" w:rsidRDefault="001B1D8E" w:rsidP="009F5B25">
            <w:pPr>
              <w:numPr>
                <w:ilvl w:val="0"/>
                <w:numId w:val="15"/>
              </w:numPr>
              <w:spacing w:after="0" w:line="240" w:lineRule="auto"/>
              <w:rPr>
                <w:rFonts w:ascii="Times New Roman" w:eastAsia="Times New Roman" w:hAnsi="Times New Roman" w:cs="Times New Roman"/>
                <w:b/>
                <w:sz w:val="24"/>
                <w:szCs w:val="24"/>
                <w:lang w:eastAsia="en-GB"/>
              </w:rPr>
            </w:pPr>
            <w:r w:rsidRPr="000A11CE">
              <w:rPr>
                <w:rFonts w:ascii="Tahoma" w:eastAsia="Times New Roman" w:hAnsi="Tahoma" w:cs="Tahoma"/>
                <w:lang w:eastAsia="en-GB"/>
              </w:rPr>
              <w:t>Undertaking individual or group staff supervisions both clinical and safeguarding.</w:t>
            </w:r>
          </w:p>
          <w:p w14:paraId="20BB4F12" w14:textId="77777777" w:rsidR="001B1D8E" w:rsidRPr="000A11CE" w:rsidRDefault="001B1D8E" w:rsidP="009F5B25">
            <w:pPr>
              <w:numPr>
                <w:ilvl w:val="0"/>
                <w:numId w:val="15"/>
              </w:numPr>
              <w:spacing w:after="0" w:line="240" w:lineRule="auto"/>
              <w:rPr>
                <w:rFonts w:ascii="Times New Roman" w:eastAsia="Times New Roman" w:hAnsi="Times New Roman" w:cs="Times New Roman"/>
                <w:b/>
                <w:sz w:val="24"/>
                <w:szCs w:val="24"/>
                <w:lang w:eastAsia="en-GB"/>
              </w:rPr>
            </w:pPr>
            <w:r w:rsidRPr="000A11CE">
              <w:rPr>
                <w:rFonts w:ascii="Tahoma" w:eastAsia="Times New Roman" w:hAnsi="Tahoma" w:cs="Tahoma"/>
                <w:lang w:eastAsia="en-GB"/>
              </w:rPr>
              <w:t>Previous mentorship /preceptorship experience.</w:t>
            </w:r>
          </w:p>
          <w:p w14:paraId="4CD519B0" w14:textId="77777777" w:rsidR="001B1D8E" w:rsidRPr="000A11CE" w:rsidRDefault="001B1D8E" w:rsidP="009F5B25">
            <w:pPr>
              <w:numPr>
                <w:ilvl w:val="0"/>
                <w:numId w:val="15"/>
              </w:numPr>
              <w:spacing w:after="0" w:line="240" w:lineRule="auto"/>
              <w:rPr>
                <w:rFonts w:ascii="Times New Roman" w:eastAsia="Times New Roman" w:hAnsi="Times New Roman" w:cs="Times New Roman"/>
                <w:b/>
                <w:sz w:val="24"/>
                <w:szCs w:val="24"/>
                <w:lang w:eastAsia="en-GB"/>
              </w:rPr>
            </w:pPr>
            <w:r w:rsidRPr="000A11CE">
              <w:rPr>
                <w:rFonts w:ascii="Tahoma" w:eastAsia="Times New Roman" w:hAnsi="Tahoma" w:cs="Tahoma"/>
                <w:lang w:eastAsia="en-GB"/>
              </w:rPr>
              <w:t>Delegating and supervising others.</w:t>
            </w:r>
          </w:p>
          <w:p w14:paraId="26475EF7" w14:textId="77777777" w:rsidR="001B1D8E" w:rsidRPr="000A11CE" w:rsidRDefault="001B1D8E" w:rsidP="001B1D8E">
            <w:pPr>
              <w:spacing w:after="0" w:line="240" w:lineRule="auto"/>
              <w:rPr>
                <w:rFonts w:ascii="Tahoma" w:eastAsia="Times New Roman" w:hAnsi="Tahoma" w:cs="Tahoma"/>
                <w:b/>
                <w:sz w:val="16"/>
                <w:szCs w:val="16"/>
                <w:lang w:eastAsia="en-GB"/>
              </w:rPr>
            </w:pPr>
          </w:p>
          <w:p w14:paraId="4124D289" w14:textId="1035BCFD" w:rsidR="0013665B" w:rsidRPr="000A11CE" w:rsidRDefault="001B1D8E" w:rsidP="0013665B">
            <w:pPr>
              <w:spacing w:after="0" w:line="240" w:lineRule="auto"/>
              <w:rPr>
                <w:rFonts w:ascii="Tahoma" w:eastAsia="Times New Roman" w:hAnsi="Tahoma" w:cs="Tahoma"/>
                <w:b/>
                <w:lang w:eastAsia="en-GB"/>
              </w:rPr>
            </w:pPr>
            <w:r w:rsidRPr="000A11CE">
              <w:rPr>
                <w:rFonts w:ascii="Tahoma" w:eastAsia="Times New Roman" w:hAnsi="Tahoma" w:cs="Tahoma"/>
                <w:b/>
                <w:lang w:eastAsia="en-GB"/>
              </w:rPr>
              <w:t>Operational Delivery</w:t>
            </w:r>
          </w:p>
          <w:p w14:paraId="3DDCAA81" w14:textId="53DF6AFF" w:rsidR="001B1D8E" w:rsidRPr="000A11CE" w:rsidRDefault="0013665B" w:rsidP="009F5B25">
            <w:pPr>
              <w:numPr>
                <w:ilvl w:val="0"/>
                <w:numId w:val="15"/>
              </w:numPr>
              <w:spacing w:after="0" w:line="240" w:lineRule="auto"/>
              <w:rPr>
                <w:rFonts w:ascii="Tahoma" w:eastAsia="Times New Roman" w:hAnsi="Tahoma" w:cs="Tahoma"/>
                <w:lang w:eastAsia="en-GB"/>
              </w:rPr>
            </w:pPr>
            <w:r w:rsidRPr="000A11CE">
              <w:rPr>
                <w:rFonts w:ascii="Tahoma" w:eastAsia="Times New Roman" w:hAnsi="Tahoma" w:cs="Tahoma"/>
                <w:lang w:eastAsia="en-GB"/>
              </w:rPr>
              <w:t>Working within a setting delivering services to young people</w:t>
            </w:r>
          </w:p>
          <w:p w14:paraId="0CFE80D1" w14:textId="7AA8E022" w:rsidR="0013665B" w:rsidRPr="000A11CE" w:rsidRDefault="0013665B" w:rsidP="009F5B25">
            <w:pPr>
              <w:numPr>
                <w:ilvl w:val="0"/>
                <w:numId w:val="15"/>
              </w:numPr>
              <w:spacing w:after="0" w:line="240" w:lineRule="auto"/>
              <w:rPr>
                <w:rFonts w:ascii="Tahoma" w:eastAsia="Times New Roman" w:hAnsi="Tahoma" w:cs="Tahoma"/>
                <w:lang w:eastAsia="en-GB"/>
              </w:rPr>
            </w:pPr>
            <w:r w:rsidRPr="000A11CE">
              <w:rPr>
                <w:rFonts w:ascii="Tahoma" w:eastAsia="Times New Roman" w:hAnsi="Tahoma" w:cs="Tahoma"/>
                <w:lang w:eastAsia="en-GB"/>
              </w:rPr>
              <w:t>Supervising staff</w:t>
            </w:r>
          </w:p>
          <w:p w14:paraId="3BAB6393" w14:textId="3D189A0B" w:rsidR="0013665B" w:rsidRDefault="0013665B" w:rsidP="009F5B25">
            <w:pPr>
              <w:numPr>
                <w:ilvl w:val="0"/>
                <w:numId w:val="15"/>
              </w:numPr>
              <w:spacing w:after="0" w:line="240" w:lineRule="auto"/>
              <w:rPr>
                <w:rFonts w:ascii="Tahoma" w:eastAsia="Times New Roman" w:hAnsi="Tahoma" w:cs="Tahoma"/>
                <w:lang w:eastAsia="en-GB"/>
              </w:rPr>
            </w:pPr>
            <w:r w:rsidRPr="000A11CE">
              <w:rPr>
                <w:rFonts w:ascii="Tahoma" w:eastAsia="Times New Roman" w:hAnsi="Tahoma" w:cs="Tahoma"/>
                <w:lang w:eastAsia="en-GB"/>
              </w:rPr>
              <w:t>At least 2 years of experience in a substance misuse</w:t>
            </w:r>
            <w:r w:rsidR="00E02AAB">
              <w:rPr>
                <w:rFonts w:ascii="Tahoma" w:eastAsia="Times New Roman" w:hAnsi="Tahoma" w:cs="Tahoma"/>
                <w:lang w:eastAsia="en-GB"/>
              </w:rPr>
              <w:t>/risky behaviour</w:t>
            </w:r>
            <w:r w:rsidRPr="000A11CE">
              <w:rPr>
                <w:rFonts w:ascii="Tahoma" w:eastAsia="Times New Roman" w:hAnsi="Tahoma" w:cs="Tahoma"/>
                <w:lang w:eastAsia="en-GB"/>
              </w:rPr>
              <w:t xml:space="preserve"> setting</w:t>
            </w:r>
          </w:p>
          <w:p w14:paraId="73DA76ED" w14:textId="685736F5" w:rsidR="00E02AAB" w:rsidRPr="000A11CE" w:rsidRDefault="00E02AAB" w:rsidP="009F5B25">
            <w:pPr>
              <w:numPr>
                <w:ilvl w:val="0"/>
                <w:numId w:val="15"/>
              </w:numPr>
              <w:spacing w:after="0" w:line="240" w:lineRule="auto"/>
              <w:rPr>
                <w:rFonts w:ascii="Tahoma" w:eastAsia="Times New Roman" w:hAnsi="Tahoma" w:cs="Tahoma"/>
                <w:lang w:eastAsia="en-GB"/>
              </w:rPr>
            </w:pPr>
            <w:r>
              <w:rPr>
                <w:rFonts w:ascii="Tahoma" w:eastAsia="Times New Roman" w:hAnsi="Tahoma" w:cs="Tahoma"/>
                <w:lang w:eastAsia="en-GB"/>
              </w:rPr>
              <w:t>Case management experience</w:t>
            </w:r>
          </w:p>
          <w:p w14:paraId="0F23DDEC" w14:textId="30A19A5B" w:rsidR="0013665B" w:rsidRPr="000A11CE" w:rsidRDefault="0013665B" w:rsidP="009F5B25">
            <w:pPr>
              <w:numPr>
                <w:ilvl w:val="0"/>
                <w:numId w:val="15"/>
              </w:numPr>
              <w:spacing w:after="0" w:line="240" w:lineRule="auto"/>
              <w:rPr>
                <w:rFonts w:ascii="Tahoma" w:eastAsia="Times New Roman" w:hAnsi="Tahoma" w:cs="Tahoma"/>
                <w:lang w:eastAsia="en-GB"/>
              </w:rPr>
            </w:pPr>
            <w:r w:rsidRPr="000A11CE">
              <w:rPr>
                <w:rFonts w:ascii="Tahoma" w:eastAsia="Times New Roman" w:hAnsi="Tahoma" w:cs="Tahoma"/>
                <w:lang w:eastAsia="en-GB"/>
              </w:rPr>
              <w:t>Contributing to project development</w:t>
            </w:r>
          </w:p>
          <w:p w14:paraId="42AB5E57" w14:textId="630444F6" w:rsidR="0013665B" w:rsidRPr="000A11CE" w:rsidRDefault="0013665B" w:rsidP="009F5B25">
            <w:pPr>
              <w:numPr>
                <w:ilvl w:val="0"/>
                <w:numId w:val="15"/>
              </w:numPr>
              <w:spacing w:after="0" w:line="240" w:lineRule="auto"/>
              <w:rPr>
                <w:rFonts w:ascii="Tahoma" w:eastAsia="Times New Roman" w:hAnsi="Tahoma" w:cs="Tahoma"/>
                <w:lang w:eastAsia="en-GB"/>
              </w:rPr>
            </w:pPr>
            <w:r w:rsidRPr="000A11CE">
              <w:rPr>
                <w:rFonts w:ascii="Tahoma" w:eastAsia="Times New Roman" w:hAnsi="Tahoma" w:cs="Tahoma"/>
                <w:lang w:eastAsia="en-GB"/>
              </w:rPr>
              <w:t>Clinical auditing to inform evaluation of the service and identify areas for development.</w:t>
            </w:r>
          </w:p>
          <w:p w14:paraId="35D66DE8" w14:textId="769A5F67" w:rsidR="0013665B" w:rsidRPr="000A11CE" w:rsidRDefault="0013665B" w:rsidP="009F5B25">
            <w:pPr>
              <w:numPr>
                <w:ilvl w:val="0"/>
                <w:numId w:val="15"/>
              </w:numPr>
              <w:spacing w:after="0" w:line="240" w:lineRule="auto"/>
              <w:rPr>
                <w:rFonts w:ascii="Tahoma" w:eastAsia="Times New Roman" w:hAnsi="Tahoma" w:cs="Tahoma"/>
                <w:lang w:eastAsia="en-GB"/>
              </w:rPr>
            </w:pPr>
            <w:r w:rsidRPr="000A11CE">
              <w:rPr>
                <w:rFonts w:ascii="Tahoma" w:eastAsia="Times New Roman" w:hAnsi="Tahoma" w:cs="Tahoma"/>
                <w:lang w:eastAsia="en-GB"/>
              </w:rPr>
              <w:t>Delivering services within a performance management framework</w:t>
            </w:r>
          </w:p>
          <w:p w14:paraId="751CD572" w14:textId="65969698" w:rsidR="0013665B" w:rsidRPr="000A11CE" w:rsidRDefault="0013665B" w:rsidP="009F5B25">
            <w:pPr>
              <w:numPr>
                <w:ilvl w:val="0"/>
                <w:numId w:val="15"/>
              </w:numPr>
              <w:spacing w:after="0" w:line="240" w:lineRule="auto"/>
              <w:rPr>
                <w:rFonts w:ascii="Tahoma" w:eastAsia="Times New Roman" w:hAnsi="Tahoma" w:cs="Tahoma"/>
                <w:lang w:eastAsia="en-GB"/>
              </w:rPr>
            </w:pPr>
            <w:r w:rsidRPr="000A11CE">
              <w:rPr>
                <w:rFonts w:ascii="Tahoma" w:eastAsia="Times New Roman" w:hAnsi="Tahoma" w:cs="Tahoma"/>
                <w:lang w:eastAsia="en-GB"/>
              </w:rPr>
              <w:t>Contributing to the training and development of others</w:t>
            </w:r>
          </w:p>
          <w:p w14:paraId="5D1C365C" w14:textId="28BDF8AA" w:rsidR="0013665B" w:rsidRPr="000A11CE" w:rsidRDefault="0013665B" w:rsidP="009F5B25">
            <w:pPr>
              <w:numPr>
                <w:ilvl w:val="0"/>
                <w:numId w:val="15"/>
              </w:numPr>
              <w:spacing w:after="0" w:line="240" w:lineRule="auto"/>
              <w:rPr>
                <w:rFonts w:ascii="Tahoma" w:eastAsia="Times New Roman" w:hAnsi="Tahoma" w:cs="Tahoma"/>
                <w:lang w:eastAsia="en-GB"/>
              </w:rPr>
            </w:pPr>
            <w:r w:rsidRPr="000A11CE">
              <w:rPr>
                <w:rFonts w:ascii="Tahoma" w:eastAsia="Times New Roman" w:hAnsi="Tahoma" w:cs="Tahoma"/>
                <w:lang w:eastAsia="en-GB"/>
              </w:rPr>
              <w:t>Working within a multi-disciplinary team</w:t>
            </w:r>
          </w:p>
          <w:p w14:paraId="16F99912" w14:textId="10442343" w:rsidR="0013665B" w:rsidRPr="000A11CE" w:rsidRDefault="0013665B" w:rsidP="009F5B25">
            <w:pPr>
              <w:numPr>
                <w:ilvl w:val="0"/>
                <w:numId w:val="15"/>
              </w:numPr>
              <w:spacing w:after="0" w:line="240" w:lineRule="auto"/>
              <w:rPr>
                <w:rFonts w:ascii="Tahoma" w:eastAsia="Times New Roman" w:hAnsi="Tahoma" w:cs="Tahoma"/>
                <w:lang w:eastAsia="en-GB"/>
              </w:rPr>
            </w:pPr>
            <w:r w:rsidRPr="000A11CE">
              <w:rPr>
                <w:rFonts w:ascii="Tahoma" w:eastAsia="Times New Roman" w:hAnsi="Tahoma" w:cs="Tahoma"/>
                <w:lang w:eastAsia="en-GB"/>
              </w:rPr>
              <w:t>Implementing and maintain good clinical governance</w:t>
            </w:r>
          </w:p>
          <w:p w14:paraId="52309047" w14:textId="2B968FC2" w:rsidR="0013665B" w:rsidRPr="000A11CE" w:rsidRDefault="0013665B" w:rsidP="009F5B25">
            <w:pPr>
              <w:numPr>
                <w:ilvl w:val="0"/>
                <w:numId w:val="15"/>
              </w:numPr>
              <w:spacing w:after="0" w:line="240" w:lineRule="auto"/>
              <w:rPr>
                <w:rFonts w:ascii="Tahoma" w:eastAsia="Times New Roman" w:hAnsi="Tahoma" w:cs="Tahoma"/>
                <w:lang w:eastAsia="en-GB"/>
              </w:rPr>
            </w:pPr>
            <w:r w:rsidRPr="000A11CE">
              <w:rPr>
                <w:rFonts w:ascii="Tahoma" w:eastAsia="Times New Roman" w:hAnsi="Tahoma" w:cs="Tahoma"/>
                <w:lang w:eastAsia="en-GB"/>
              </w:rPr>
              <w:t>Experience of Safeguarding children</w:t>
            </w:r>
          </w:p>
          <w:p w14:paraId="3425F0C4" w14:textId="01697168" w:rsidR="0013665B" w:rsidRPr="000A11CE" w:rsidRDefault="0013665B" w:rsidP="009F5B25">
            <w:pPr>
              <w:numPr>
                <w:ilvl w:val="0"/>
                <w:numId w:val="15"/>
              </w:numPr>
              <w:spacing w:after="0" w:line="240" w:lineRule="auto"/>
              <w:rPr>
                <w:rFonts w:ascii="Tahoma" w:eastAsia="Times New Roman" w:hAnsi="Tahoma" w:cs="Tahoma"/>
                <w:lang w:eastAsia="en-GB"/>
              </w:rPr>
            </w:pPr>
            <w:r w:rsidRPr="000A11CE">
              <w:rPr>
                <w:rFonts w:ascii="Tahoma" w:eastAsia="Times New Roman" w:hAnsi="Tahoma" w:cs="Tahoma"/>
                <w:lang w:eastAsia="en-GB"/>
              </w:rPr>
              <w:t>Experience of partnership working and developing pathways</w:t>
            </w:r>
          </w:p>
          <w:p w14:paraId="45306637" w14:textId="0C0F22F8" w:rsidR="0013665B" w:rsidRPr="000A11CE" w:rsidRDefault="0013665B" w:rsidP="009F5B25">
            <w:pPr>
              <w:numPr>
                <w:ilvl w:val="0"/>
                <w:numId w:val="15"/>
              </w:numPr>
              <w:spacing w:after="0" w:line="240" w:lineRule="auto"/>
              <w:rPr>
                <w:rFonts w:ascii="Tahoma" w:eastAsia="Times New Roman" w:hAnsi="Tahoma" w:cs="Tahoma"/>
                <w:lang w:eastAsia="en-GB"/>
              </w:rPr>
            </w:pPr>
            <w:r w:rsidRPr="000A11CE">
              <w:rPr>
                <w:rFonts w:ascii="Tahoma" w:eastAsia="Times New Roman" w:hAnsi="Tahoma" w:cs="Tahoma"/>
                <w:lang w:eastAsia="en-GB"/>
              </w:rPr>
              <w:t>Leading teams</w:t>
            </w:r>
          </w:p>
          <w:p w14:paraId="75E1D7E7" w14:textId="0BD1293A" w:rsidR="001B1D8E" w:rsidRPr="00F1387E" w:rsidRDefault="001B1D8E" w:rsidP="009F5B25">
            <w:pPr>
              <w:numPr>
                <w:ilvl w:val="0"/>
                <w:numId w:val="15"/>
              </w:numPr>
              <w:spacing w:after="0" w:line="240" w:lineRule="auto"/>
              <w:rPr>
                <w:rFonts w:ascii="Tahoma" w:eastAsia="Times New Roman" w:hAnsi="Tahoma" w:cs="Tahoma"/>
                <w:sz w:val="16"/>
                <w:szCs w:val="16"/>
                <w:lang w:eastAsia="en-GB"/>
              </w:rPr>
            </w:pPr>
            <w:r w:rsidRPr="000A11CE">
              <w:rPr>
                <w:rFonts w:ascii="Tahoma" w:eastAsia="Times New Roman" w:hAnsi="Tahoma" w:cs="Tahoma"/>
                <w:lang w:eastAsia="en-GB"/>
              </w:rPr>
              <w:t>Involving users in the design of service</w:t>
            </w:r>
          </w:p>
          <w:p w14:paraId="7424A1BD" w14:textId="77777777" w:rsidR="001B1D8E" w:rsidRPr="000A11CE" w:rsidRDefault="001B1D8E" w:rsidP="001B1D8E">
            <w:pPr>
              <w:spacing w:after="0" w:line="240" w:lineRule="auto"/>
              <w:rPr>
                <w:rFonts w:ascii="Tahoma" w:eastAsia="Times New Roman" w:hAnsi="Tahoma" w:cs="Tahoma"/>
                <w:b/>
                <w:u w:val="single"/>
                <w:lang w:eastAsia="en-GB"/>
              </w:rPr>
            </w:pPr>
            <w:r w:rsidRPr="000A11CE">
              <w:rPr>
                <w:rFonts w:ascii="Tahoma" w:eastAsia="Times New Roman" w:hAnsi="Tahoma" w:cs="Tahoma"/>
                <w:b/>
                <w:u w:val="single"/>
                <w:lang w:eastAsia="en-GB"/>
              </w:rPr>
              <w:t>Knowledge</w:t>
            </w:r>
          </w:p>
          <w:p w14:paraId="3C5DD45C" w14:textId="77777777" w:rsidR="001B1D8E" w:rsidRPr="000A11CE" w:rsidRDefault="001B1D8E" w:rsidP="001B1D8E">
            <w:pPr>
              <w:spacing w:after="0" w:line="240" w:lineRule="auto"/>
              <w:rPr>
                <w:rFonts w:ascii="Tahoma" w:eastAsia="Times New Roman" w:hAnsi="Tahoma" w:cs="Tahoma"/>
                <w:sz w:val="16"/>
                <w:szCs w:val="16"/>
                <w:lang w:eastAsia="en-GB"/>
              </w:rPr>
            </w:pPr>
          </w:p>
          <w:p w14:paraId="76A89B45" w14:textId="6EA1D3F7" w:rsidR="001B1D8E" w:rsidRPr="000A11CE" w:rsidRDefault="001B1D8E" w:rsidP="009F5B25">
            <w:pPr>
              <w:numPr>
                <w:ilvl w:val="0"/>
                <w:numId w:val="15"/>
              </w:numPr>
              <w:spacing w:after="0" w:line="240" w:lineRule="auto"/>
              <w:rPr>
                <w:rFonts w:ascii="Tahoma" w:eastAsia="Times New Roman" w:hAnsi="Tahoma" w:cs="Tahoma"/>
                <w:lang w:eastAsia="en-GB"/>
              </w:rPr>
            </w:pPr>
            <w:r w:rsidRPr="000A11CE">
              <w:rPr>
                <w:rFonts w:ascii="Tahoma" w:eastAsia="Times New Roman" w:hAnsi="Tahoma" w:cs="Tahoma"/>
                <w:lang w:eastAsia="en-GB"/>
              </w:rPr>
              <w:t>Safeguarding children</w:t>
            </w:r>
            <w:r w:rsidR="0013665B" w:rsidRPr="000A11CE">
              <w:rPr>
                <w:rFonts w:ascii="Tahoma" w:eastAsia="Times New Roman" w:hAnsi="Tahoma" w:cs="Tahoma"/>
                <w:lang w:eastAsia="en-GB"/>
              </w:rPr>
              <w:t xml:space="preserve"> and </w:t>
            </w:r>
            <w:r w:rsidR="00BB7A6D" w:rsidRPr="000A11CE">
              <w:rPr>
                <w:rFonts w:ascii="Tahoma" w:eastAsia="Times New Roman" w:hAnsi="Tahoma" w:cs="Tahoma"/>
                <w:lang w:eastAsia="en-GB"/>
              </w:rPr>
              <w:t>adult’s</w:t>
            </w:r>
            <w:r w:rsidRPr="000A11CE">
              <w:rPr>
                <w:rFonts w:ascii="Tahoma" w:eastAsia="Times New Roman" w:hAnsi="Tahoma" w:cs="Tahoma"/>
                <w:lang w:eastAsia="en-GB"/>
              </w:rPr>
              <w:t xml:space="preserve"> </w:t>
            </w:r>
            <w:r w:rsidR="0013665B" w:rsidRPr="000A11CE">
              <w:rPr>
                <w:rFonts w:ascii="Tahoma" w:eastAsia="Times New Roman" w:hAnsi="Tahoma" w:cs="Tahoma"/>
                <w:lang w:eastAsia="en-GB"/>
              </w:rPr>
              <w:t xml:space="preserve">guidance and </w:t>
            </w:r>
            <w:r w:rsidRPr="000A11CE">
              <w:rPr>
                <w:rFonts w:ascii="Tahoma" w:eastAsia="Times New Roman" w:hAnsi="Tahoma" w:cs="Tahoma"/>
                <w:lang w:eastAsia="en-GB"/>
              </w:rPr>
              <w:t>legislation</w:t>
            </w:r>
          </w:p>
          <w:p w14:paraId="0B93739B" w14:textId="039B3E44" w:rsidR="003D5A40" w:rsidRPr="000A11CE" w:rsidRDefault="003D5A40" w:rsidP="009F5B25">
            <w:pPr>
              <w:numPr>
                <w:ilvl w:val="0"/>
                <w:numId w:val="15"/>
              </w:numPr>
              <w:spacing w:after="0" w:line="240" w:lineRule="auto"/>
              <w:rPr>
                <w:rFonts w:ascii="Tahoma" w:eastAsia="Times New Roman" w:hAnsi="Tahoma" w:cs="Tahoma"/>
                <w:lang w:eastAsia="en-GB"/>
              </w:rPr>
            </w:pPr>
            <w:r w:rsidRPr="000A11CE">
              <w:rPr>
                <w:rFonts w:ascii="Tahoma" w:eastAsia="Times New Roman" w:hAnsi="Tahoma" w:cs="Tahoma"/>
                <w:lang w:eastAsia="en-GB"/>
              </w:rPr>
              <w:t>Developmental needs of children and young people</w:t>
            </w:r>
          </w:p>
          <w:p w14:paraId="75B07BC9" w14:textId="2E602124" w:rsidR="003D5A40" w:rsidRPr="000A11CE" w:rsidRDefault="003D5A40" w:rsidP="009F5B25">
            <w:pPr>
              <w:numPr>
                <w:ilvl w:val="0"/>
                <w:numId w:val="15"/>
              </w:numPr>
              <w:spacing w:after="0" w:line="240" w:lineRule="auto"/>
              <w:rPr>
                <w:rFonts w:ascii="Tahoma" w:eastAsia="Times New Roman" w:hAnsi="Tahoma" w:cs="Tahoma"/>
                <w:lang w:eastAsia="en-GB"/>
              </w:rPr>
            </w:pPr>
            <w:r w:rsidRPr="000A11CE">
              <w:rPr>
                <w:rFonts w:ascii="Tahoma" w:eastAsia="Times New Roman" w:hAnsi="Tahoma" w:cs="Tahoma"/>
                <w:lang w:eastAsia="en-GB"/>
              </w:rPr>
              <w:lastRenderedPageBreak/>
              <w:t>Issues facing substance misusers, including appropriate medical interventions,</w:t>
            </w:r>
            <w:r w:rsidR="00BB7A6D" w:rsidRPr="000A11CE">
              <w:rPr>
                <w:rFonts w:ascii="Tahoma" w:eastAsia="Times New Roman" w:hAnsi="Tahoma" w:cs="Tahoma"/>
                <w:lang w:eastAsia="en-GB"/>
              </w:rPr>
              <w:t xml:space="preserve"> </w:t>
            </w:r>
            <w:r w:rsidRPr="000A11CE">
              <w:rPr>
                <w:rFonts w:ascii="Tahoma" w:eastAsia="Times New Roman" w:hAnsi="Tahoma" w:cs="Tahoma"/>
                <w:lang w:eastAsia="en-GB"/>
              </w:rPr>
              <w:t>social care and health setting</w:t>
            </w:r>
          </w:p>
          <w:p w14:paraId="7D57961A" w14:textId="40941AF9" w:rsidR="003D5A40" w:rsidRPr="000A11CE" w:rsidRDefault="003D5A40" w:rsidP="009F5B25">
            <w:pPr>
              <w:numPr>
                <w:ilvl w:val="0"/>
                <w:numId w:val="15"/>
              </w:numPr>
              <w:spacing w:after="0" w:line="240" w:lineRule="auto"/>
              <w:rPr>
                <w:rFonts w:ascii="Tahoma" w:eastAsia="Times New Roman" w:hAnsi="Tahoma" w:cs="Tahoma"/>
                <w:lang w:eastAsia="en-GB"/>
              </w:rPr>
            </w:pPr>
            <w:r w:rsidRPr="000A11CE">
              <w:rPr>
                <w:rFonts w:ascii="Tahoma" w:eastAsia="Times New Roman" w:hAnsi="Tahoma" w:cs="Tahoma"/>
                <w:lang w:eastAsia="en-GB"/>
              </w:rPr>
              <w:t>Knowledge around sexual health interventions</w:t>
            </w:r>
            <w:r w:rsidR="001A09E4" w:rsidRPr="000A11CE">
              <w:rPr>
                <w:rFonts w:ascii="Tahoma" w:eastAsia="Times New Roman" w:hAnsi="Tahoma" w:cs="Tahoma"/>
                <w:lang w:eastAsia="en-GB"/>
              </w:rPr>
              <w:t>, substance misuse</w:t>
            </w:r>
            <w:r w:rsidRPr="000A11CE">
              <w:rPr>
                <w:rFonts w:ascii="Tahoma" w:eastAsia="Times New Roman" w:hAnsi="Tahoma" w:cs="Tahoma"/>
                <w:lang w:eastAsia="en-GB"/>
              </w:rPr>
              <w:t xml:space="preserve"> and risky behaviours</w:t>
            </w:r>
          </w:p>
          <w:p w14:paraId="336FF79E" w14:textId="15E1F03D" w:rsidR="003D5A40" w:rsidRPr="000A11CE" w:rsidRDefault="003D5A40" w:rsidP="009F5B25">
            <w:pPr>
              <w:numPr>
                <w:ilvl w:val="0"/>
                <w:numId w:val="15"/>
              </w:numPr>
              <w:spacing w:after="0" w:line="240" w:lineRule="auto"/>
              <w:rPr>
                <w:rFonts w:ascii="Tahoma" w:eastAsia="Times New Roman" w:hAnsi="Tahoma" w:cs="Tahoma"/>
                <w:lang w:eastAsia="en-GB"/>
              </w:rPr>
            </w:pPr>
            <w:r w:rsidRPr="000A11CE">
              <w:rPr>
                <w:rFonts w:ascii="Tahoma" w:eastAsia="Times New Roman" w:hAnsi="Tahoma" w:cs="Tahoma"/>
                <w:lang w:eastAsia="en-GB"/>
              </w:rPr>
              <w:t>Equality and Diversity guidance and legislation</w:t>
            </w:r>
          </w:p>
          <w:p w14:paraId="17CA198C" w14:textId="3F6BF950" w:rsidR="003D5A40" w:rsidRPr="000A11CE" w:rsidRDefault="003D5A40" w:rsidP="009F5B25">
            <w:pPr>
              <w:numPr>
                <w:ilvl w:val="0"/>
                <w:numId w:val="15"/>
              </w:numPr>
              <w:spacing w:after="0" w:line="240" w:lineRule="auto"/>
              <w:rPr>
                <w:rFonts w:ascii="Tahoma" w:eastAsia="Times New Roman" w:hAnsi="Tahoma" w:cs="Tahoma"/>
                <w:lang w:eastAsia="en-GB"/>
              </w:rPr>
            </w:pPr>
            <w:r w:rsidRPr="000A11CE">
              <w:rPr>
                <w:rFonts w:ascii="Tahoma" w:eastAsia="Times New Roman" w:hAnsi="Tahoma" w:cs="Tahoma"/>
                <w:lang w:eastAsia="en-GB"/>
              </w:rPr>
              <w:t>Confidentiality, consent and mental capacity</w:t>
            </w:r>
          </w:p>
          <w:p w14:paraId="0159EFE0" w14:textId="0E390B6D" w:rsidR="003D5A40" w:rsidRPr="000A11CE" w:rsidRDefault="009F5B25" w:rsidP="009F5B25">
            <w:pPr>
              <w:numPr>
                <w:ilvl w:val="0"/>
                <w:numId w:val="15"/>
              </w:numPr>
              <w:spacing w:after="0" w:line="240" w:lineRule="auto"/>
              <w:rPr>
                <w:rFonts w:ascii="Tahoma" w:eastAsia="Times New Roman" w:hAnsi="Tahoma" w:cs="Tahoma"/>
                <w:lang w:eastAsia="en-GB"/>
              </w:rPr>
            </w:pPr>
            <w:r>
              <w:rPr>
                <w:rFonts w:ascii="Tahoma" w:eastAsia="Times New Roman" w:hAnsi="Tahoma" w:cs="Tahoma"/>
                <w:lang w:eastAsia="en-GB"/>
              </w:rPr>
              <w:t xml:space="preserve">Substance use/Sexual Health/Risk taking and vulnerability </w:t>
            </w:r>
          </w:p>
          <w:p w14:paraId="7F757AB1" w14:textId="7D28ECE9" w:rsidR="003D5A40" w:rsidRPr="000A11CE" w:rsidRDefault="003D5A40" w:rsidP="009F5B25">
            <w:pPr>
              <w:numPr>
                <w:ilvl w:val="0"/>
                <w:numId w:val="15"/>
              </w:numPr>
              <w:spacing w:after="0" w:line="240" w:lineRule="auto"/>
              <w:rPr>
                <w:rFonts w:ascii="Tahoma" w:eastAsia="Times New Roman" w:hAnsi="Tahoma" w:cs="Tahoma"/>
                <w:lang w:eastAsia="en-GB"/>
              </w:rPr>
            </w:pPr>
            <w:r w:rsidRPr="000A11CE">
              <w:rPr>
                <w:rFonts w:ascii="Tahoma" w:eastAsia="Times New Roman" w:hAnsi="Tahoma" w:cs="Tahoma"/>
                <w:lang w:eastAsia="en-GB"/>
              </w:rPr>
              <w:t>Data Protection guidance and legislation</w:t>
            </w:r>
          </w:p>
          <w:p w14:paraId="2615940B" w14:textId="6A9E9F74" w:rsidR="003D5A40" w:rsidRPr="000A11CE" w:rsidRDefault="003D5A40" w:rsidP="009F5B25">
            <w:pPr>
              <w:numPr>
                <w:ilvl w:val="0"/>
                <w:numId w:val="15"/>
              </w:numPr>
              <w:spacing w:after="0" w:line="240" w:lineRule="auto"/>
              <w:rPr>
                <w:rFonts w:ascii="Tahoma" w:eastAsia="Times New Roman" w:hAnsi="Tahoma" w:cs="Tahoma"/>
                <w:lang w:eastAsia="en-GB"/>
              </w:rPr>
            </w:pPr>
            <w:r w:rsidRPr="000A11CE">
              <w:rPr>
                <w:rFonts w:ascii="Tahoma" w:eastAsia="Times New Roman" w:hAnsi="Tahoma" w:cs="Tahoma"/>
                <w:lang w:eastAsia="en-GB"/>
              </w:rPr>
              <w:t>NICE/CQC substance misuse guidance and quality standards</w:t>
            </w:r>
          </w:p>
          <w:p w14:paraId="7005708C" w14:textId="46691A52" w:rsidR="003D5A40" w:rsidRPr="000A11CE" w:rsidRDefault="003D5A40" w:rsidP="009F5B25">
            <w:pPr>
              <w:numPr>
                <w:ilvl w:val="0"/>
                <w:numId w:val="15"/>
              </w:numPr>
              <w:spacing w:after="0" w:line="240" w:lineRule="auto"/>
              <w:rPr>
                <w:rFonts w:ascii="Tahoma" w:eastAsia="Times New Roman" w:hAnsi="Tahoma" w:cs="Tahoma"/>
                <w:lang w:eastAsia="en-GB"/>
              </w:rPr>
            </w:pPr>
            <w:r w:rsidRPr="000A11CE">
              <w:rPr>
                <w:rFonts w:ascii="Tahoma" w:eastAsia="Times New Roman" w:hAnsi="Tahoma" w:cs="Tahoma"/>
                <w:lang w:eastAsia="en-GB"/>
              </w:rPr>
              <w:t>Fraser and Gillick competency</w:t>
            </w:r>
          </w:p>
          <w:p w14:paraId="4923A956" w14:textId="3981B0E4" w:rsidR="003D5A40" w:rsidRDefault="003D5A40" w:rsidP="009F5B25">
            <w:pPr>
              <w:numPr>
                <w:ilvl w:val="0"/>
                <w:numId w:val="15"/>
              </w:numPr>
              <w:spacing w:after="0" w:line="240" w:lineRule="auto"/>
              <w:rPr>
                <w:rFonts w:ascii="Tahoma" w:eastAsia="Times New Roman" w:hAnsi="Tahoma" w:cs="Tahoma"/>
                <w:lang w:eastAsia="en-GB"/>
              </w:rPr>
            </w:pPr>
            <w:r w:rsidRPr="000A11CE">
              <w:rPr>
                <w:rFonts w:ascii="Tahoma" w:eastAsia="Times New Roman" w:hAnsi="Tahoma" w:cs="Tahoma"/>
                <w:lang w:eastAsia="en-GB"/>
              </w:rPr>
              <w:t>Computer package including Microsoft Office</w:t>
            </w:r>
          </w:p>
          <w:p w14:paraId="02630476" w14:textId="51A20DCD" w:rsidR="009F5B25" w:rsidRPr="009F5B25" w:rsidRDefault="009F5B25" w:rsidP="009F5B25">
            <w:pPr>
              <w:numPr>
                <w:ilvl w:val="0"/>
                <w:numId w:val="15"/>
              </w:numPr>
              <w:spacing w:after="0" w:line="240" w:lineRule="auto"/>
              <w:rPr>
                <w:rFonts w:ascii="Tahoma" w:eastAsia="Times New Roman" w:hAnsi="Tahoma" w:cs="Tahoma"/>
                <w:lang w:eastAsia="en-GB"/>
              </w:rPr>
            </w:pPr>
            <w:r>
              <w:rPr>
                <w:rFonts w:ascii="Tahoma" w:eastAsia="Times New Roman" w:hAnsi="Tahoma" w:cs="Tahoma"/>
                <w:lang w:eastAsia="en-GB"/>
              </w:rPr>
              <w:t>Co-occurring Drug/ Mental health, emotional wellbeing.</w:t>
            </w:r>
          </w:p>
          <w:p w14:paraId="44332C09" w14:textId="77777777" w:rsidR="009F5B25" w:rsidRDefault="009F5B25" w:rsidP="009F5B25">
            <w:pPr>
              <w:spacing w:after="0" w:line="240" w:lineRule="auto"/>
              <w:rPr>
                <w:rFonts w:ascii="Tahoma" w:eastAsia="Times New Roman" w:hAnsi="Tahoma" w:cs="Tahoma"/>
                <w:lang w:eastAsia="en-GB"/>
              </w:rPr>
            </w:pPr>
          </w:p>
          <w:p w14:paraId="32529866" w14:textId="77777777" w:rsidR="009F5B25" w:rsidRPr="000A11CE" w:rsidRDefault="009F5B25" w:rsidP="009F5B25">
            <w:pPr>
              <w:spacing w:after="0" w:line="240" w:lineRule="auto"/>
              <w:rPr>
                <w:rFonts w:ascii="Tahoma" w:eastAsia="Times New Roman" w:hAnsi="Tahoma" w:cs="Tahoma"/>
                <w:lang w:eastAsia="en-GB"/>
              </w:rPr>
            </w:pPr>
          </w:p>
          <w:p w14:paraId="6CDC8B5B" w14:textId="63DB0782" w:rsidR="003D5A40" w:rsidRPr="000A11CE" w:rsidRDefault="0013665B" w:rsidP="0013665B">
            <w:pPr>
              <w:spacing w:after="0" w:line="240" w:lineRule="auto"/>
              <w:rPr>
                <w:rFonts w:ascii="Tahoma" w:eastAsia="Times New Roman" w:hAnsi="Tahoma" w:cs="Tahoma"/>
                <w:b/>
                <w:lang w:eastAsia="en-GB"/>
              </w:rPr>
            </w:pPr>
            <w:r w:rsidRPr="000A11CE">
              <w:rPr>
                <w:rFonts w:ascii="Tahoma" w:eastAsia="Times New Roman" w:hAnsi="Tahoma" w:cs="Tahoma"/>
                <w:b/>
                <w:lang w:eastAsia="en-GB"/>
              </w:rPr>
              <w:t>Personal</w:t>
            </w:r>
          </w:p>
          <w:p w14:paraId="6B4B48D9" w14:textId="77777777" w:rsidR="003D5A40" w:rsidRPr="000A11CE" w:rsidRDefault="003D5A40" w:rsidP="009F5B25">
            <w:pPr>
              <w:numPr>
                <w:ilvl w:val="0"/>
                <w:numId w:val="15"/>
              </w:numPr>
              <w:spacing w:after="0" w:line="240" w:lineRule="auto"/>
              <w:rPr>
                <w:rFonts w:ascii="Tahoma" w:eastAsia="Times New Roman" w:hAnsi="Tahoma" w:cs="Tahoma"/>
                <w:b/>
                <w:lang w:eastAsia="en-GB"/>
              </w:rPr>
            </w:pPr>
            <w:r w:rsidRPr="000A11CE">
              <w:rPr>
                <w:rFonts w:ascii="Tahoma" w:eastAsia="Times New Roman" w:hAnsi="Tahoma" w:cs="Tahoma"/>
                <w:lang w:eastAsia="en-GB"/>
              </w:rPr>
              <w:t>Ability and willingness to adopt a flexible approach to working outside normal office hours (evening and weekends) or at different venues depending on service need</w:t>
            </w:r>
          </w:p>
          <w:p w14:paraId="42E611C8" w14:textId="77777777" w:rsidR="003D5A40" w:rsidRPr="000A11CE" w:rsidRDefault="003D5A40" w:rsidP="009F5B25">
            <w:pPr>
              <w:numPr>
                <w:ilvl w:val="0"/>
                <w:numId w:val="15"/>
              </w:numPr>
              <w:spacing w:after="0" w:line="240" w:lineRule="auto"/>
              <w:rPr>
                <w:rFonts w:ascii="Tahoma" w:eastAsia="Times New Roman" w:hAnsi="Tahoma" w:cs="Tahoma"/>
                <w:b/>
                <w:lang w:eastAsia="en-GB"/>
              </w:rPr>
            </w:pPr>
            <w:r w:rsidRPr="000A11CE">
              <w:rPr>
                <w:rFonts w:ascii="Tahoma" w:eastAsia="Times New Roman" w:hAnsi="Tahoma" w:cs="Tahoma"/>
                <w:lang w:eastAsia="en-GB"/>
              </w:rPr>
              <w:t xml:space="preserve">Ability to undertake the demands of the post with reasonable adjustments where required </w:t>
            </w:r>
          </w:p>
          <w:p w14:paraId="64D6DDD6" w14:textId="4FC72D1B" w:rsidR="003D5A40" w:rsidRPr="000A11CE" w:rsidRDefault="003D5A40" w:rsidP="009F5B25">
            <w:pPr>
              <w:numPr>
                <w:ilvl w:val="0"/>
                <w:numId w:val="15"/>
              </w:numPr>
              <w:spacing w:after="0" w:line="240" w:lineRule="auto"/>
              <w:rPr>
                <w:rFonts w:ascii="Tahoma" w:eastAsia="Times New Roman" w:hAnsi="Tahoma" w:cs="Tahoma"/>
                <w:b/>
                <w:lang w:eastAsia="en-GB"/>
              </w:rPr>
            </w:pPr>
            <w:r w:rsidRPr="000A11CE">
              <w:rPr>
                <w:rFonts w:ascii="Tahoma" w:eastAsia="Times New Roman" w:hAnsi="Tahoma" w:cs="Tahoma"/>
                <w:lang w:eastAsia="en-GB"/>
              </w:rPr>
              <w:t>Abil</w:t>
            </w:r>
            <w:r w:rsidR="00BB7A6D" w:rsidRPr="000A11CE">
              <w:rPr>
                <w:rFonts w:ascii="Tahoma" w:eastAsia="Times New Roman" w:hAnsi="Tahoma" w:cs="Tahoma"/>
                <w:lang w:eastAsia="en-GB"/>
              </w:rPr>
              <w:t>i</w:t>
            </w:r>
            <w:r w:rsidRPr="000A11CE">
              <w:rPr>
                <w:rFonts w:ascii="Tahoma" w:eastAsia="Times New Roman" w:hAnsi="Tahoma" w:cs="Tahoma"/>
                <w:lang w:eastAsia="en-GB"/>
              </w:rPr>
              <w:t>ty to handle sensitive and confidential information and maintain discretion and confidentiality</w:t>
            </w:r>
          </w:p>
          <w:p w14:paraId="2CBD3279" w14:textId="54D69DC2" w:rsidR="001B1D8E" w:rsidRPr="000A11CE" w:rsidRDefault="003D5A40" w:rsidP="009F5B25">
            <w:pPr>
              <w:numPr>
                <w:ilvl w:val="0"/>
                <w:numId w:val="15"/>
              </w:numPr>
              <w:spacing w:after="0" w:line="240" w:lineRule="auto"/>
              <w:rPr>
                <w:rFonts w:ascii="Tahoma" w:eastAsia="Times New Roman" w:hAnsi="Tahoma" w:cs="Times New Roman"/>
                <w:szCs w:val="24"/>
                <w:lang w:eastAsia="en-GB"/>
              </w:rPr>
            </w:pPr>
            <w:r w:rsidRPr="000A11CE">
              <w:rPr>
                <w:rFonts w:ascii="Tahoma" w:eastAsia="Times New Roman" w:hAnsi="Tahoma" w:cs="Tahoma"/>
                <w:lang w:eastAsia="en-GB"/>
              </w:rPr>
              <w:t>Ability to travel across the compass service</w:t>
            </w:r>
            <w:r w:rsidR="009F5B25">
              <w:rPr>
                <w:rFonts w:ascii="Tahoma" w:eastAsia="Times New Roman" w:hAnsi="Tahoma" w:cs="Tahoma"/>
                <w:lang w:eastAsia="en-GB"/>
              </w:rPr>
              <w:t xml:space="preserve"> area. Travel for </w:t>
            </w:r>
            <w:r w:rsidR="00BB7A6D" w:rsidRPr="000A11CE">
              <w:rPr>
                <w:rFonts w:ascii="Tahoma" w:eastAsia="Times New Roman" w:hAnsi="Tahoma" w:cs="Tahoma"/>
                <w:lang w:eastAsia="en-GB"/>
              </w:rPr>
              <w:t>training venues across the UK, where needed</w:t>
            </w:r>
          </w:p>
          <w:p w14:paraId="769A91E1" w14:textId="5A40D34A" w:rsidR="00AE775C" w:rsidRPr="000A11CE" w:rsidRDefault="00AE775C" w:rsidP="009F5B25">
            <w:pPr>
              <w:numPr>
                <w:ilvl w:val="0"/>
                <w:numId w:val="15"/>
              </w:numPr>
              <w:spacing w:after="0" w:line="240" w:lineRule="auto"/>
              <w:rPr>
                <w:rFonts w:ascii="Tahoma" w:eastAsia="Times New Roman" w:hAnsi="Tahoma" w:cs="Times New Roman"/>
                <w:szCs w:val="24"/>
                <w:lang w:eastAsia="en-GB"/>
              </w:rPr>
            </w:pPr>
            <w:r w:rsidRPr="000A11CE">
              <w:rPr>
                <w:rFonts w:ascii="Tahoma" w:eastAsia="Times New Roman" w:hAnsi="Tahoma" w:cs="Tahoma"/>
                <w:lang w:eastAsia="en-GB"/>
              </w:rPr>
              <w:t>Ability to work across Pan London Services as required.</w:t>
            </w:r>
          </w:p>
          <w:p w14:paraId="714619F4" w14:textId="77777777" w:rsidR="00BA04DE" w:rsidRPr="000A11CE" w:rsidRDefault="00BA04DE" w:rsidP="00CD0F13">
            <w:pPr>
              <w:spacing w:after="0" w:line="240" w:lineRule="auto"/>
              <w:jc w:val="both"/>
              <w:rPr>
                <w:rFonts w:ascii="Tahoma" w:eastAsia="Times New Roman" w:hAnsi="Tahoma" w:cs="Times New Roman"/>
                <w:szCs w:val="24"/>
                <w:lang w:eastAsia="en-GB"/>
              </w:rPr>
            </w:pPr>
          </w:p>
        </w:tc>
      </w:tr>
      <w:tr w:rsidR="00CD0F13" w:rsidRPr="000A11CE" w14:paraId="081DD88D" w14:textId="77777777" w:rsidTr="00D53E01">
        <w:tc>
          <w:tcPr>
            <w:tcW w:w="10207" w:type="dxa"/>
            <w:gridSpan w:val="2"/>
            <w:shd w:val="clear" w:color="auto" w:fill="auto"/>
          </w:tcPr>
          <w:p w14:paraId="2F8E7B52" w14:textId="07D8ED18" w:rsidR="00CD0F13" w:rsidRPr="000A11CE" w:rsidRDefault="00204FC2" w:rsidP="001B1D8E">
            <w:pPr>
              <w:tabs>
                <w:tab w:val="left" w:pos="2415"/>
              </w:tabs>
              <w:spacing w:after="0" w:line="240" w:lineRule="auto"/>
              <w:rPr>
                <w:rFonts w:ascii="Tahoma" w:eastAsia="Times New Roman" w:hAnsi="Tahoma" w:cs="Times New Roman"/>
                <w:b/>
                <w:color w:val="000000"/>
                <w:szCs w:val="24"/>
                <w:lang w:eastAsia="en-GB"/>
              </w:rPr>
            </w:pPr>
            <w:r w:rsidRPr="000A11CE">
              <w:rPr>
                <w:rFonts w:ascii="Tahoma" w:eastAsia="Times New Roman" w:hAnsi="Tahoma" w:cs="Times New Roman"/>
                <w:b/>
                <w:color w:val="000000"/>
                <w:szCs w:val="24"/>
                <w:lang w:eastAsia="en-GB"/>
              </w:rPr>
              <w:lastRenderedPageBreak/>
              <w:t>`</w:t>
            </w:r>
            <w:r w:rsidR="00CD0F13" w:rsidRPr="000A11CE">
              <w:rPr>
                <w:rFonts w:ascii="Tahoma" w:eastAsia="Times New Roman" w:hAnsi="Tahoma" w:cs="Times New Roman"/>
                <w:b/>
                <w:color w:val="000000"/>
                <w:szCs w:val="24"/>
                <w:lang w:eastAsia="en-GB"/>
              </w:rPr>
              <w:t>DESIRABLE</w:t>
            </w:r>
          </w:p>
        </w:tc>
      </w:tr>
      <w:tr w:rsidR="00CD0F13" w:rsidRPr="000A11CE" w14:paraId="768FE0C3" w14:textId="77777777" w:rsidTr="00D53E01">
        <w:tc>
          <w:tcPr>
            <w:tcW w:w="10207" w:type="dxa"/>
            <w:gridSpan w:val="2"/>
            <w:shd w:val="clear" w:color="auto" w:fill="auto"/>
          </w:tcPr>
          <w:p w14:paraId="0382710A" w14:textId="77777777" w:rsidR="00CD0F13" w:rsidRPr="001000DA" w:rsidRDefault="00BB7A6D" w:rsidP="001000DA">
            <w:pPr>
              <w:pStyle w:val="ListParagraph"/>
              <w:numPr>
                <w:ilvl w:val="0"/>
                <w:numId w:val="18"/>
              </w:numPr>
              <w:tabs>
                <w:tab w:val="left" w:pos="2415"/>
              </w:tabs>
              <w:spacing w:after="0" w:line="240" w:lineRule="auto"/>
              <w:rPr>
                <w:rFonts w:ascii="Tahoma" w:eastAsia="Times New Roman" w:hAnsi="Tahoma" w:cs="Times New Roman"/>
                <w:b/>
                <w:color w:val="000000"/>
                <w:szCs w:val="24"/>
                <w:lang w:eastAsia="en-GB"/>
              </w:rPr>
            </w:pPr>
            <w:r w:rsidRPr="000A11CE">
              <w:rPr>
                <w:rFonts w:ascii="Tahoma" w:eastAsia="Times New Roman" w:hAnsi="Tahoma" w:cs="Times New Roman"/>
                <w:color w:val="000000"/>
                <w:szCs w:val="24"/>
                <w:lang w:eastAsia="en-GB"/>
              </w:rPr>
              <w:t>Knowledge of local services and geography</w:t>
            </w:r>
          </w:p>
          <w:p w14:paraId="4824167F" w14:textId="77777777" w:rsidR="001000DA" w:rsidRPr="000A11CE" w:rsidRDefault="001000DA" w:rsidP="001000DA">
            <w:pPr>
              <w:numPr>
                <w:ilvl w:val="0"/>
                <w:numId w:val="18"/>
              </w:numPr>
              <w:spacing w:after="0" w:line="240" w:lineRule="auto"/>
              <w:rPr>
                <w:rFonts w:ascii="Times New Roman" w:eastAsia="Times New Roman" w:hAnsi="Times New Roman" w:cs="Times New Roman"/>
                <w:sz w:val="24"/>
                <w:szCs w:val="24"/>
                <w:lang w:eastAsia="en-GB"/>
              </w:rPr>
            </w:pPr>
            <w:r w:rsidRPr="000A11CE">
              <w:rPr>
                <w:rFonts w:ascii="Tahoma" w:eastAsia="Times New Roman" w:hAnsi="Tahoma" w:cs="Tahoma"/>
                <w:lang w:eastAsia="en-GB"/>
              </w:rPr>
              <w:t>Specialist qualification in sexual health and contraception or equivalent experience or a</w:t>
            </w:r>
          </w:p>
          <w:p w14:paraId="48783F60" w14:textId="05183A8F" w:rsidR="001000DA" w:rsidRPr="001000DA" w:rsidRDefault="001000DA" w:rsidP="001000DA">
            <w:pPr>
              <w:spacing w:after="0" w:line="240" w:lineRule="auto"/>
              <w:ind w:left="720"/>
              <w:rPr>
                <w:rFonts w:ascii="Times New Roman" w:eastAsia="Times New Roman" w:hAnsi="Times New Roman" w:cs="Times New Roman"/>
                <w:sz w:val="24"/>
                <w:szCs w:val="24"/>
                <w:lang w:eastAsia="en-GB"/>
              </w:rPr>
            </w:pPr>
            <w:r w:rsidRPr="000A11CE">
              <w:rPr>
                <w:rFonts w:ascii="Tahoma" w:eastAsia="Times New Roman" w:hAnsi="Tahoma" w:cs="Tahoma"/>
                <w:lang w:eastAsia="en-GB"/>
              </w:rPr>
              <w:t>qualification in substance misuse/youth work/psychology/counselling</w:t>
            </w:r>
          </w:p>
          <w:p w14:paraId="60FBEA9F" w14:textId="77777777" w:rsidR="00BB7A6D" w:rsidRPr="000A11CE" w:rsidRDefault="00BB7A6D" w:rsidP="001000DA">
            <w:pPr>
              <w:pStyle w:val="ListParagraph"/>
              <w:numPr>
                <w:ilvl w:val="0"/>
                <w:numId w:val="18"/>
              </w:numPr>
              <w:tabs>
                <w:tab w:val="left" w:pos="2415"/>
              </w:tabs>
              <w:spacing w:after="0" w:line="240" w:lineRule="auto"/>
              <w:rPr>
                <w:rFonts w:ascii="Tahoma" w:eastAsia="Times New Roman" w:hAnsi="Tahoma" w:cs="Times New Roman"/>
                <w:b/>
                <w:color w:val="000000"/>
                <w:szCs w:val="24"/>
                <w:lang w:eastAsia="en-GB"/>
              </w:rPr>
            </w:pPr>
            <w:r w:rsidRPr="000A11CE">
              <w:rPr>
                <w:rFonts w:ascii="Tahoma" w:eastAsia="Times New Roman" w:hAnsi="Tahoma" w:cs="Times New Roman"/>
                <w:color w:val="000000"/>
                <w:szCs w:val="24"/>
                <w:lang w:eastAsia="en-GB"/>
              </w:rPr>
              <w:t>RCGP Certificate in Substance Misuse – Level 1&amp;2</w:t>
            </w:r>
          </w:p>
          <w:p w14:paraId="630C67D5" w14:textId="6DF85215" w:rsidR="00BB7A6D" w:rsidRPr="000A11CE" w:rsidRDefault="00BB7A6D" w:rsidP="001000DA">
            <w:pPr>
              <w:pStyle w:val="ListParagraph"/>
              <w:numPr>
                <w:ilvl w:val="0"/>
                <w:numId w:val="18"/>
              </w:numPr>
              <w:tabs>
                <w:tab w:val="left" w:pos="2415"/>
              </w:tabs>
              <w:spacing w:after="0" w:line="240" w:lineRule="auto"/>
              <w:rPr>
                <w:rFonts w:ascii="Tahoma" w:eastAsia="Times New Roman" w:hAnsi="Tahoma" w:cs="Times New Roman"/>
                <w:b/>
                <w:color w:val="000000"/>
                <w:szCs w:val="24"/>
                <w:lang w:eastAsia="en-GB"/>
              </w:rPr>
            </w:pPr>
            <w:r w:rsidRPr="000A11CE">
              <w:rPr>
                <w:rFonts w:ascii="Tahoma" w:eastAsia="Times New Roman" w:hAnsi="Tahoma" w:cs="Times New Roman"/>
                <w:color w:val="000000"/>
                <w:szCs w:val="24"/>
                <w:lang w:eastAsia="en-GB"/>
              </w:rPr>
              <w:t>Confidence in challenging areas of practice within self and team</w:t>
            </w:r>
          </w:p>
          <w:p w14:paraId="20F46D26" w14:textId="77777777" w:rsidR="00BB7A6D" w:rsidRPr="000A11CE" w:rsidRDefault="00BB7A6D" w:rsidP="001000DA">
            <w:pPr>
              <w:pStyle w:val="ListParagraph"/>
              <w:numPr>
                <w:ilvl w:val="0"/>
                <w:numId w:val="18"/>
              </w:numPr>
              <w:tabs>
                <w:tab w:val="left" w:pos="2415"/>
              </w:tabs>
              <w:spacing w:after="0" w:line="240" w:lineRule="auto"/>
              <w:rPr>
                <w:rFonts w:ascii="Tahoma" w:eastAsia="Times New Roman" w:hAnsi="Tahoma" w:cs="Times New Roman"/>
                <w:bCs/>
                <w:color w:val="000000"/>
                <w:szCs w:val="24"/>
                <w:lang w:eastAsia="en-GB"/>
              </w:rPr>
            </w:pPr>
            <w:r w:rsidRPr="000A11CE">
              <w:rPr>
                <w:rFonts w:ascii="Tahoma" w:eastAsia="Times New Roman" w:hAnsi="Tahoma" w:cs="Times New Roman"/>
                <w:bCs/>
                <w:color w:val="000000"/>
                <w:szCs w:val="24"/>
                <w:lang w:eastAsia="en-GB"/>
              </w:rPr>
              <w:t>Developing and implementing action plans in order to meet specific national and local targets</w:t>
            </w:r>
          </w:p>
          <w:p w14:paraId="0C9977A6" w14:textId="2A5B7B9C" w:rsidR="00BB7A6D" w:rsidRPr="000A11CE" w:rsidRDefault="00BB7A6D" w:rsidP="001000DA">
            <w:pPr>
              <w:pStyle w:val="ListParagraph"/>
              <w:numPr>
                <w:ilvl w:val="0"/>
                <w:numId w:val="18"/>
              </w:numPr>
              <w:tabs>
                <w:tab w:val="left" w:pos="2415"/>
              </w:tabs>
              <w:spacing w:after="0" w:line="240" w:lineRule="auto"/>
              <w:rPr>
                <w:rFonts w:ascii="Tahoma" w:eastAsia="Times New Roman" w:hAnsi="Tahoma" w:cs="Times New Roman"/>
                <w:b/>
                <w:color w:val="000000"/>
                <w:szCs w:val="24"/>
                <w:lang w:eastAsia="en-GB"/>
              </w:rPr>
            </w:pPr>
            <w:r w:rsidRPr="000A11CE">
              <w:rPr>
                <w:rFonts w:ascii="Tahoma" w:eastAsia="Times New Roman" w:hAnsi="Tahoma" w:cs="Times New Roman"/>
                <w:bCs/>
                <w:color w:val="000000"/>
                <w:szCs w:val="24"/>
                <w:lang w:eastAsia="en-GB"/>
              </w:rPr>
              <w:t>Experience in incident management</w:t>
            </w:r>
          </w:p>
        </w:tc>
      </w:tr>
      <w:tr w:rsidR="001B1D8E" w:rsidRPr="000A11CE" w14:paraId="66F175E9" w14:textId="77777777" w:rsidTr="00D53E01">
        <w:tc>
          <w:tcPr>
            <w:tcW w:w="10207" w:type="dxa"/>
            <w:gridSpan w:val="2"/>
            <w:shd w:val="clear" w:color="auto" w:fill="auto"/>
          </w:tcPr>
          <w:p w14:paraId="08AE814B" w14:textId="77777777" w:rsidR="001B1D8E" w:rsidRPr="000A11CE" w:rsidRDefault="001B1D8E" w:rsidP="001B1D8E">
            <w:pPr>
              <w:tabs>
                <w:tab w:val="left" w:pos="2415"/>
              </w:tabs>
              <w:spacing w:after="0" w:line="240" w:lineRule="auto"/>
              <w:rPr>
                <w:rFonts w:ascii="Tahoma" w:eastAsia="Times New Roman" w:hAnsi="Tahoma" w:cs="Times New Roman"/>
                <w:b/>
                <w:color w:val="000000"/>
                <w:szCs w:val="24"/>
                <w:lang w:eastAsia="en-GB"/>
              </w:rPr>
            </w:pPr>
            <w:r w:rsidRPr="000A11CE">
              <w:rPr>
                <w:rFonts w:ascii="Tahoma" w:eastAsia="Times New Roman" w:hAnsi="Tahoma" w:cs="Times New Roman"/>
                <w:b/>
                <w:color w:val="000000"/>
                <w:szCs w:val="24"/>
                <w:lang w:eastAsia="en-GB"/>
              </w:rPr>
              <w:t>Key Competencies:</w:t>
            </w:r>
          </w:p>
          <w:p w14:paraId="29A2D5D1" w14:textId="77777777" w:rsidR="001B1D8E" w:rsidRPr="000A11CE" w:rsidRDefault="001B1D8E" w:rsidP="001B1D8E">
            <w:pPr>
              <w:tabs>
                <w:tab w:val="left" w:pos="2415"/>
              </w:tabs>
              <w:spacing w:after="0" w:line="240" w:lineRule="auto"/>
              <w:rPr>
                <w:rFonts w:ascii="Tahoma" w:eastAsia="Times New Roman" w:hAnsi="Tahoma" w:cs="Times New Roman"/>
                <w:b/>
                <w:color w:val="000000"/>
                <w:szCs w:val="24"/>
                <w:lang w:eastAsia="en-GB"/>
              </w:rPr>
            </w:pPr>
          </w:p>
        </w:tc>
      </w:tr>
      <w:tr w:rsidR="001B1D8E" w:rsidRPr="000A11CE" w14:paraId="35419CE4" w14:textId="77777777" w:rsidTr="00D53E01">
        <w:trPr>
          <w:trHeight w:val="132"/>
        </w:trPr>
        <w:tc>
          <w:tcPr>
            <w:tcW w:w="10207" w:type="dxa"/>
            <w:gridSpan w:val="2"/>
          </w:tcPr>
          <w:p w14:paraId="58455451" w14:textId="77777777" w:rsidR="001B1D8E" w:rsidRPr="000A11CE" w:rsidRDefault="001B1D8E" w:rsidP="001B1D8E">
            <w:pPr>
              <w:tabs>
                <w:tab w:val="left" w:pos="2415"/>
              </w:tabs>
              <w:spacing w:after="0" w:line="240" w:lineRule="auto"/>
              <w:rPr>
                <w:rFonts w:ascii="Tahoma" w:eastAsia="Times New Roman" w:hAnsi="Tahoma" w:cs="Times New Roman"/>
                <w:i/>
                <w:color w:val="000000"/>
                <w:szCs w:val="24"/>
                <w:lang w:eastAsia="en-GB"/>
              </w:rPr>
            </w:pPr>
            <w:r w:rsidRPr="000A11CE">
              <w:rPr>
                <w:rFonts w:ascii="Tahoma" w:eastAsia="Times New Roman" w:hAnsi="Tahoma" w:cs="Times New Roman"/>
                <w:i/>
                <w:color w:val="000000"/>
                <w:szCs w:val="24"/>
                <w:lang w:eastAsia="en-GB"/>
              </w:rPr>
              <w:t>The post holder must demonstrate strengths in the following competency areas:</w:t>
            </w:r>
          </w:p>
          <w:p w14:paraId="76C09E1C" w14:textId="77777777" w:rsidR="001B1D8E" w:rsidRPr="000A11CE" w:rsidRDefault="001B1D8E" w:rsidP="001B1D8E">
            <w:pPr>
              <w:tabs>
                <w:tab w:val="left" w:pos="2415"/>
              </w:tabs>
              <w:spacing w:after="0" w:line="240" w:lineRule="auto"/>
              <w:rPr>
                <w:rFonts w:ascii="Tahoma" w:eastAsia="Times New Roman" w:hAnsi="Tahoma" w:cs="Times New Roman"/>
                <w:b/>
                <w:color w:val="000000"/>
                <w:szCs w:val="24"/>
                <w:lang w:eastAsia="en-GB"/>
              </w:rPr>
            </w:pPr>
          </w:p>
          <w:p w14:paraId="567E8D95" w14:textId="77777777" w:rsidR="001B1D8E" w:rsidRPr="000A11CE" w:rsidRDefault="001B1D8E" w:rsidP="001B1D8E">
            <w:pPr>
              <w:numPr>
                <w:ilvl w:val="0"/>
                <w:numId w:val="2"/>
              </w:numPr>
              <w:tabs>
                <w:tab w:val="left" w:pos="743"/>
              </w:tabs>
              <w:spacing w:after="0" w:line="240" w:lineRule="auto"/>
              <w:rPr>
                <w:rFonts w:ascii="Tahoma" w:eastAsia="Times New Roman" w:hAnsi="Tahoma" w:cs="Times New Roman"/>
                <w:b/>
                <w:color w:val="000000"/>
                <w:szCs w:val="24"/>
                <w:lang w:eastAsia="en-GB"/>
              </w:rPr>
            </w:pPr>
            <w:r w:rsidRPr="000A11CE">
              <w:rPr>
                <w:rFonts w:ascii="Tahoma" w:eastAsia="Times New Roman" w:hAnsi="Tahoma" w:cs="Times New Roman"/>
                <w:b/>
                <w:color w:val="000000"/>
                <w:szCs w:val="24"/>
                <w:lang w:eastAsia="en-GB"/>
              </w:rPr>
              <w:t>Leadership</w:t>
            </w:r>
            <w:r w:rsidR="00CD0F13" w:rsidRPr="000A11CE">
              <w:rPr>
                <w:rFonts w:ascii="Tahoma" w:eastAsia="Times New Roman" w:hAnsi="Tahoma" w:cs="Times New Roman"/>
                <w:b/>
                <w:color w:val="000000"/>
                <w:szCs w:val="24"/>
                <w:lang w:eastAsia="en-GB"/>
              </w:rPr>
              <w:t xml:space="preserve"> </w:t>
            </w:r>
            <w:r w:rsidR="00CD0F13" w:rsidRPr="000A11CE">
              <w:rPr>
                <w:rFonts w:ascii="Tahoma" w:eastAsia="Times New Roman" w:hAnsi="Tahoma" w:cs="Times New Roman"/>
                <w:color w:val="000000"/>
                <w:szCs w:val="24"/>
                <w:lang w:eastAsia="en-GB"/>
              </w:rPr>
              <w:t>– ability to lead, motivate, influence, delegate and supervise staff.</w:t>
            </w:r>
          </w:p>
          <w:p w14:paraId="500A7F3E" w14:textId="77777777" w:rsidR="001B1D8E" w:rsidRPr="000A11CE" w:rsidRDefault="001B1D8E" w:rsidP="001B1D8E">
            <w:pPr>
              <w:numPr>
                <w:ilvl w:val="0"/>
                <w:numId w:val="2"/>
              </w:numPr>
              <w:tabs>
                <w:tab w:val="left" w:pos="743"/>
              </w:tabs>
              <w:spacing w:after="0" w:line="240" w:lineRule="auto"/>
              <w:rPr>
                <w:rFonts w:ascii="Tahoma" w:eastAsia="Times New Roman" w:hAnsi="Tahoma" w:cs="Times New Roman"/>
                <w:b/>
                <w:color w:val="000000"/>
                <w:szCs w:val="24"/>
                <w:lang w:eastAsia="en-GB"/>
              </w:rPr>
            </w:pPr>
            <w:r w:rsidRPr="000A11CE">
              <w:rPr>
                <w:rFonts w:ascii="Tahoma" w:eastAsia="Times New Roman" w:hAnsi="Tahoma" w:cs="Times New Roman"/>
                <w:b/>
                <w:color w:val="000000"/>
                <w:szCs w:val="24"/>
                <w:lang w:eastAsia="en-GB"/>
              </w:rPr>
              <w:t>Strategic Thinking</w:t>
            </w:r>
            <w:r w:rsidR="004472AF" w:rsidRPr="000A11CE">
              <w:rPr>
                <w:rFonts w:ascii="Tahoma" w:eastAsia="Times New Roman" w:hAnsi="Tahoma" w:cs="Times New Roman"/>
                <w:b/>
                <w:color w:val="000000"/>
                <w:szCs w:val="24"/>
                <w:lang w:eastAsia="en-GB"/>
              </w:rPr>
              <w:t xml:space="preserve"> – </w:t>
            </w:r>
            <w:r w:rsidR="004472AF" w:rsidRPr="000A11CE">
              <w:rPr>
                <w:rFonts w:ascii="Tahoma" w:eastAsia="Times New Roman" w:hAnsi="Tahoma" w:cs="Times New Roman"/>
                <w:color w:val="000000"/>
                <w:szCs w:val="24"/>
                <w:lang w:eastAsia="en-GB"/>
              </w:rPr>
              <w:t>a</w:t>
            </w:r>
            <w:r w:rsidR="00D3486C" w:rsidRPr="000A11CE">
              <w:rPr>
                <w:rFonts w:ascii="Tahoma" w:eastAsia="Times New Roman" w:hAnsi="Tahoma" w:cs="Times New Roman"/>
                <w:color w:val="000000"/>
                <w:szCs w:val="24"/>
                <w:lang w:eastAsia="en-GB"/>
              </w:rPr>
              <w:t>ble to identify and manage risk with an ability to elicit information in order to make an assessment of need.</w:t>
            </w:r>
          </w:p>
          <w:p w14:paraId="3DC05FDD" w14:textId="77777777" w:rsidR="001B1D8E" w:rsidRPr="000A11CE" w:rsidRDefault="001B1D8E" w:rsidP="001B1D8E">
            <w:pPr>
              <w:numPr>
                <w:ilvl w:val="0"/>
                <w:numId w:val="1"/>
              </w:numPr>
              <w:tabs>
                <w:tab w:val="left" w:pos="743"/>
              </w:tabs>
              <w:spacing w:after="0" w:line="240" w:lineRule="auto"/>
              <w:rPr>
                <w:rFonts w:ascii="Tahoma" w:eastAsia="Times New Roman" w:hAnsi="Tahoma" w:cs="Times New Roman"/>
                <w:b/>
                <w:color w:val="000000"/>
                <w:szCs w:val="24"/>
                <w:lang w:eastAsia="en-GB"/>
              </w:rPr>
            </w:pPr>
            <w:r w:rsidRPr="000A11CE">
              <w:rPr>
                <w:rFonts w:ascii="Tahoma" w:eastAsia="Times New Roman" w:hAnsi="Tahoma" w:cs="Times New Roman"/>
                <w:b/>
                <w:color w:val="000000"/>
                <w:szCs w:val="24"/>
                <w:lang w:eastAsia="en-GB"/>
              </w:rPr>
              <w:t xml:space="preserve">Interpersonal Skills </w:t>
            </w:r>
            <w:r w:rsidR="00CD0F13" w:rsidRPr="000A11CE">
              <w:rPr>
                <w:rFonts w:ascii="Tahoma" w:eastAsia="Times New Roman" w:hAnsi="Tahoma" w:cs="Times New Roman"/>
                <w:b/>
                <w:color w:val="000000"/>
                <w:szCs w:val="24"/>
                <w:lang w:eastAsia="en-GB"/>
              </w:rPr>
              <w:t xml:space="preserve">– </w:t>
            </w:r>
            <w:r w:rsidR="00CD0F13" w:rsidRPr="000A11CE">
              <w:rPr>
                <w:rFonts w:ascii="Tahoma" w:eastAsia="Times New Roman" w:hAnsi="Tahoma" w:cs="Times New Roman"/>
                <w:color w:val="000000"/>
                <w:szCs w:val="24"/>
                <w:lang w:eastAsia="en-GB"/>
              </w:rPr>
              <w:t xml:space="preserve">excellent communication skills; both written and verbal </w:t>
            </w:r>
            <w:r w:rsidR="00906F5F" w:rsidRPr="000A11CE">
              <w:rPr>
                <w:rFonts w:ascii="Tahoma" w:eastAsia="Times New Roman" w:hAnsi="Tahoma" w:cs="Times New Roman"/>
                <w:color w:val="000000"/>
                <w:szCs w:val="24"/>
                <w:lang w:eastAsia="en-GB"/>
              </w:rPr>
              <w:t xml:space="preserve">with an engaging style </w:t>
            </w:r>
            <w:r w:rsidR="00CD0F13" w:rsidRPr="000A11CE">
              <w:rPr>
                <w:rFonts w:ascii="Tahoma" w:eastAsia="Times New Roman" w:hAnsi="Tahoma" w:cs="Times New Roman"/>
                <w:color w:val="000000"/>
                <w:szCs w:val="24"/>
                <w:lang w:eastAsia="en-GB"/>
              </w:rPr>
              <w:t>to engage with children, young people, family and other key stakeholders.</w:t>
            </w:r>
            <w:r w:rsidR="00D3486C" w:rsidRPr="000A11CE">
              <w:rPr>
                <w:rFonts w:ascii="Tahoma" w:eastAsia="Times New Roman" w:hAnsi="Tahoma" w:cs="Times New Roman"/>
                <w:color w:val="000000"/>
                <w:szCs w:val="24"/>
                <w:lang w:eastAsia="en-GB"/>
              </w:rPr>
              <w:t xml:space="preserve"> </w:t>
            </w:r>
          </w:p>
          <w:p w14:paraId="182A822C" w14:textId="77777777" w:rsidR="00906F5F" w:rsidRPr="000A11CE" w:rsidRDefault="00906F5F" w:rsidP="001B1D8E">
            <w:pPr>
              <w:numPr>
                <w:ilvl w:val="0"/>
                <w:numId w:val="1"/>
              </w:numPr>
              <w:tabs>
                <w:tab w:val="left" w:pos="743"/>
              </w:tabs>
              <w:spacing w:after="0" w:line="240" w:lineRule="auto"/>
              <w:rPr>
                <w:rFonts w:ascii="Tahoma" w:eastAsia="Times New Roman" w:hAnsi="Tahoma" w:cs="Times New Roman"/>
                <w:b/>
                <w:color w:val="000000"/>
                <w:szCs w:val="24"/>
                <w:lang w:eastAsia="en-GB"/>
              </w:rPr>
            </w:pPr>
            <w:r w:rsidRPr="000A11CE">
              <w:rPr>
                <w:rFonts w:ascii="Tahoma" w:eastAsia="Times New Roman" w:hAnsi="Tahoma" w:cs="Times New Roman"/>
                <w:b/>
                <w:color w:val="000000"/>
                <w:szCs w:val="24"/>
                <w:lang w:eastAsia="en-GB"/>
              </w:rPr>
              <w:t xml:space="preserve">Team Player </w:t>
            </w:r>
            <w:r w:rsidRPr="000A11CE">
              <w:rPr>
                <w:rFonts w:ascii="Tahoma" w:eastAsia="Times New Roman" w:hAnsi="Tahoma" w:cs="Times New Roman"/>
                <w:color w:val="000000"/>
                <w:szCs w:val="24"/>
                <w:lang w:eastAsia="en-GB"/>
              </w:rPr>
              <w:t>– co-operative thinker who contributes fully to the local management team and</w:t>
            </w:r>
            <w:r w:rsidR="004472AF" w:rsidRPr="000A11CE">
              <w:rPr>
                <w:rFonts w:ascii="Tahoma" w:eastAsia="Times New Roman" w:hAnsi="Tahoma" w:cs="Times New Roman"/>
                <w:color w:val="000000"/>
                <w:szCs w:val="24"/>
                <w:lang w:eastAsia="en-GB"/>
              </w:rPr>
              <w:t xml:space="preserve"> wider Compass team.</w:t>
            </w:r>
          </w:p>
          <w:p w14:paraId="31D08024" w14:textId="77777777" w:rsidR="001B1D8E" w:rsidRPr="000A11CE" w:rsidRDefault="004472AF" w:rsidP="009254D6">
            <w:pPr>
              <w:numPr>
                <w:ilvl w:val="0"/>
                <w:numId w:val="1"/>
              </w:numPr>
              <w:tabs>
                <w:tab w:val="left" w:pos="743"/>
              </w:tabs>
              <w:spacing w:after="0" w:line="240" w:lineRule="auto"/>
              <w:rPr>
                <w:rFonts w:ascii="Tahoma" w:eastAsia="Times New Roman" w:hAnsi="Tahoma" w:cs="Times New Roman"/>
                <w:b/>
                <w:color w:val="000000"/>
                <w:szCs w:val="24"/>
                <w:lang w:eastAsia="en-GB"/>
              </w:rPr>
            </w:pPr>
            <w:r w:rsidRPr="000A11CE">
              <w:rPr>
                <w:rFonts w:ascii="Tahoma" w:eastAsia="Times New Roman" w:hAnsi="Tahoma" w:cs="Times New Roman"/>
                <w:b/>
                <w:color w:val="000000"/>
                <w:szCs w:val="24"/>
                <w:lang w:eastAsia="en-GB"/>
              </w:rPr>
              <w:t xml:space="preserve">Autonomy </w:t>
            </w:r>
            <w:r w:rsidRPr="000A11CE">
              <w:rPr>
                <w:rFonts w:ascii="Tahoma" w:eastAsia="Times New Roman" w:hAnsi="Tahoma" w:cs="Times New Roman"/>
                <w:color w:val="000000"/>
                <w:szCs w:val="24"/>
                <w:lang w:eastAsia="en-GB"/>
              </w:rPr>
              <w:t>– ability to work independently, autonomously and as part of a team.</w:t>
            </w:r>
          </w:p>
          <w:p w14:paraId="26D0BAB9" w14:textId="77777777" w:rsidR="001B1D8E" w:rsidRPr="000A11CE" w:rsidRDefault="001B1D8E" w:rsidP="001B1D8E">
            <w:pPr>
              <w:numPr>
                <w:ilvl w:val="0"/>
                <w:numId w:val="1"/>
              </w:numPr>
              <w:tabs>
                <w:tab w:val="left" w:pos="743"/>
              </w:tabs>
              <w:spacing w:after="0" w:line="240" w:lineRule="auto"/>
              <w:rPr>
                <w:rFonts w:ascii="Tahoma" w:eastAsia="Times New Roman" w:hAnsi="Tahoma" w:cs="Times New Roman"/>
                <w:b/>
                <w:color w:val="000000"/>
                <w:szCs w:val="24"/>
                <w:lang w:eastAsia="en-GB"/>
              </w:rPr>
            </w:pPr>
            <w:r w:rsidRPr="000A11CE">
              <w:rPr>
                <w:rFonts w:ascii="Tahoma" w:eastAsia="Times New Roman" w:hAnsi="Tahoma" w:cs="Times New Roman"/>
                <w:b/>
                <w:color w:val="000000"/>
                <w:szCs w:val="24"/>
                <w:lang w:eastAsia="en-GB"/>
              </w:rPr>
              <w:t>Analysis Ability</w:t>
            </w:r>
            <w:r w:rsidR="00D3486C" w:rsidRPr="000A11CE">
              <w:rPr>
                <w:rFonts w:ascii="Tahoma" w:eastAsia="Times New Roman" w:hAnsi="Tahoma" w:cs="Times New Roman"/>
                <w:b/>
                <w:color w:val="000000"/>
                <w:szCs w:val="24"/>
                <w:lang w:eastAsia="en-GB"/>
              </w:rPr>
              <w:t xml:space="preserve"> – </w:t>
            </w:r>
            <w:r w:rsidR="00D3486C" w:rsidRPr="000A11CE">
              <w:rPr>
                <w:rFonts w:ascii="Tahoma" w:eastAsia="Times New Roman" w:hAnsi="Tahoma" w:cs="Times New Roman"/>
                <w:color w:val="000000"/>
                <w:szCs w:val="24"/>
                <w:lang w:eastAsia="en-GB"/>
              </w:rPr>
              <w:t>excellent analytical skills, able to analyse information and interpret data</w:t>
            </w:r>
          </w:p>
          <w:p w14:paraId="30981649" w14:textId="77777777" w:rsidR="001B1D8E" w:rsidRPr="000A11CE" w:rsidRDefault="00D3486C" w:rsidP="001B1D8E">
            <w:pPr>
              <w:numPr>
                <w:ilvl w:val="0"/>
                <w:numId w:val="1"/>
              </w:numPr>
              <w:tabs>
                <w:tab w:val="left" w:pos="743"/>
              </w:tabs>
              <w:spacing w:after="0" w:line="240" w:lineRule="auto"/>
              <w:rPr>
                <w:rFonts w:ascii="Tahoma" w:eastAsia="Times New Roman" w:hAnsi="Tahoma" w:cs="Times New Roman"/>
                <w:color w:val="000000"/>
                <w:szCs w:val="24"/>
                <w:lang w:eastAsia="en-GB"/>
              </w:rPr>
            </w:pPr>
            <w:r w:rsidRPr="000A11CE">
              <w:rPr>
                <w:rFonts w:ascii="Tahoma" w:eastAsia="Times New Roman" w:hAnsi="Tahoma" w:cs="Times New Roman"/>
                <w:b/>
                <w:color w:val="000000"/>
                <w:szCs w:val="24"/>
                <w:lang w:eastAsia="en-GB"/>
              </w:rPr>
              <w:t xml:space="preserve">Confidence and Resilience – </w:t>
            </w:r>
            <w:r w:rsidRPr="000A11CE">
              <w:rPr>
                <w:rFonts w:ascii="Tahoma" w:eastAsia="Times New Roman" w:hAnsi="Tahoma" w:cs="Times New Roman"/>
                <w:color w:val="000000"/>
                <w:szCs w:val="24"/>
                <w:lang w:eastAsia="en-GB"/>
              </w:rPr>
              <w:t>able to deliver messages in a confident manner, with excellent presentation skills and group work skills.</w:t>
            </w:r>
          </w:p>
          <w:p w14:paraId="559BC882" w14:textId="77777777" w:rsidR="001B1D8E" w:rsidRPr="000A11CE" w:rsidRDefault="00D3486C" w:rsidP="00D3486C">
            <w:pPr>
              <w:numPr>
                <w:ilvl w:val="0"/>
                <w:numId w:val="1"/>
              </w:numPr>
              <w:tabs>
                <w:tab w:val="left" w:pos="743"/>
              </w:tabs>
              <w:spacing w:after="0" w:line="240" w:lineRule="auto"/>
              <w:rPr>
                <w:rFonts w:ascii="Tahoma" w:eastAsia="Times New Roman" w:hAnsi="Tahoma" w:cs="Times New Roman"/>
                <w:color w:val="000000"/>
                <w:szCs w:val="24"/>
                <w:lang w:eastAsia="en-GB"/>
              </w:rPr>
            </w:pPr>
            <w:r w:rsidRPr="000A11CE">
              <w:rPr>
                <w:rFonts w:ascii="Tahoma" w:eastAsia="Times New Roman" w:hAnsi="Tahoma" w:cs="Times New Roman"/>
                <w:b/>
                <w:color w:val="000000"/>
                <w:szCs w:val="24"/>
                <w:lang w:eastAsia="en-GB"/>
              </w:rPr>
              <w:lastRenderedPageBreak/>
              <w:t xml:space="preserve">Creative – </w:t>
            </w:r>
            <w:r w:rsidRPr="000A11CE">
              <w:rPr>
                <w:rFonts w:ascii="Tahoma" w:eastAsia="Times New Roman" w:hAnsi="Tahoma" w:cs="Times New Roman"/>
                <w:color w:val="000000"/>
                <w:szCs w:val="24"/>
                <w:lang w:eastAsia="en-GB"/>
              </w:rPr>
              <w:t>ability to introduce change to enhance efficiency, with excellent</w:t>
            </w:r>
            <w:r w:rsidR="00072543" w:rsidRPr="000A11CE">
              <w:rPr>
                <w:rFonts w:ascii="Tahoma" w:eastAsia="Times New Roman" w:hAnsi="Tahoma" w:cs="Times New Roman"/>
                <w:color w:val="000000"/>
                <w:szCs w:val="24"/>
                <w:lang w:eastAsia="en-GB"/>
              </w:rPr>
              <w:t xml:space="preserve"> orga</w:t>
            </w:r>
            <w:r w:rsidRPr="000A11CE">
              <w:rPr>
                <w:rFonts w:ascii="Tahoma" w:eastAsia="Times New Roman" w:hAnsi="Tahoma" w:cs="Times New Roman"/>
                <w:color w:val="000000"/>
                <w:szCs w:val="24"/>
                <w:lang w:eastAsia="en-GB"/>
              </w:rPr>
              <w:t>n</w:t>
            </w:r>
            <w:r w:rsidR="00072543" w:rsidRPr="000A11CE">
              <w:rPr>
                <w:rFonts w:ascii="Tahoma" w:eastAsia="Times New Roman" w:hAnsi="Tahoma" w:cs="Times New Roman"/>
                <w:color w:val="000000"/>
                <w:szCs w:val="24"/>
                <w:lang w:eastAsia="en-GB"/>
              </w:rPr>
              <w:t>isational skills.</w:t>
            </w:r>
          </w:p>
          <w:p w14:paraId="546802D6" w14:textId="77777777" w:rsidR="00072543" w:rsidRPr="000A11CE" w:rsidRDefault="00072543" w:rsidP="00D3486C">
            <w:pPr>
              <w:numPr>
                <w:ilvl w:val="0"/>
                <w:numId w:val="1"/>
              </w:numPr>
              <w:tabs>
                <w:tab w:val="left" w:pos="743"/>
              </w:tabs>
              <w:spacing w:after="0" w:line="240" w:lineRule="auto"/>
              <w:rPr>
                <w:rFonts w:ascii="Tahoma" w:eastAsia="Times New Roman" w:hAnsi="Tahoma" w:cs="Times New Roman"/>
                <w:color w:val="000000"/>
                <w:szCs w:val="24"/>
                <w:lang w:eastAsia="en-GB"/>
              </w:rPr>
            </w:pPr>
            <w:r w:rsidRPr="000A11CE">
              <w:rPr>
                <w:rFonts w:ascii="Tahoma" w:eastAsia="Times New Roman" w:hAnsi="Tahoma" w:cs="Times New Roman"/>
                <w:b/>
                <w:color w:val="000000"/>
                <w:szCs w:val="24"/>
                <w:lang w:eastAsia="en-GB"/>
              </w:rPr>
              <w:t>Flexible &amp; Adaptable –</w:t>
            </w:r>
            <w:r w:rsidRPr="000A11CE">
              <w:rPr>
                <w:rFonts w:ascii="Tahoma" w:eastAsia="Times New Roman" w:hAnsi="Tahoma" w:cs="Times New Roman"/>
                <w:color w:val="000000"/>
                <w:szCs w:val="24"/>
                <w:lang w:eastAsia="en-GB"/>
              </w:rPr>
              <w:t>positive attitude to dealing with change; flexible and adaptable and open to exploring new ideas.</w:t>
            </w:r>
          </w:p>
        </w:tc>
      </w:tr>
      <w:tr w:rsidR="001B1D8E" w:rsidRPr="000A11CE" w14:paraId="210C87FE" w14:textId="77777777" w:rsidTr="00D53E01">
        <w:tc>
          <w:tcPr>
            <w:tcW w:w="10207" w:type="dxa"/>
            <w:gridSpan w:val="2"/>
          </w:tcPr>
          <w:p w14:paraId="312CA5CE" w14:textId="77777777" w:rsidR="001B1D8E" w:rsidRPr="000A11CE" w:rsidRDefault="001B1D8E" w:rsidP="001B1D8E">
            <w:pPr>
              <w:tabs>
                <w:tab w:val="left" w:pos="2415"/>
              </w:tabs>
              <w:spacing w:after="0" w:line="240" w:lineRule="auto"/>
              <w:rPr>
                <w:rFonts w:ascii="Tahoma" w:eastAsia="Times New Roman" w:hAnsi="Tahoma" w:cs="Times New Roman"/>
                <w:b/>
                <w:color w:val="000000"/>
                <w:szCs w:val="24"/>
                <w:lang w:eastAsia="en-GB"/>
              </w:rPr>
            </w:pPr>
            <w:r w:rsidRPr="000A11CE">
              <w:rPr>
                <w:rFonts w:ascii="Tahoma" w:eastAsia="Times New Roman" w:hAnsi="Tahoma" w:cs="Times New Roman"/>
                <w:b/>
                <w:color w:val="000000"/>
                <w:szCs w:val="24"/>
                <w:lang w:eastAsia="en-GB"/>
              </w:rPr>
              <w:lastRenderedPageBreak/>
              <w:t>Compass Values:</w:t>
            </w:r>
          </w:p>
          <w:p w14:paraId="18E1948C" w14:textId="77777777" w:rsidR="001B1D8E" w:rsidRPr="000A11CE" w:rsidRDefault="001B1D8E" w:rsidP="001B1D8E">
            <w:pPr>
              <w:tabs>
                <w:tab w:val="left" w:pos="2415"/>
              </w:tabs>
              <w:spacing w:after="0" w:line="240" w:lineRule="auto"/>
              <w:rPr>
                <w:rFonts w:ascii="Tahoma" w:eastAsia="Times New Roman" w:hAnsi="Tahoma" w:cs="Times New Roman"/>
                <w:b/>
                <w:color w:val="000000"/>
                <w:szCs w:val="24"/>
                <w:lang w:eastAsia="en-GB"/>
              </w:rPr>
            </w:pPr>
          </w:p>
        </w:tc>
      </w:tr>
      <w:tr w:rsidR="001B1D8E" w:rsidRPr="000A11CE" w14:paraId="798A0543" w14:textId="77777777" w:rsidTr="00D53E01">
        <w:tc>
          <w:tcPr>
            <w:tcW w:w="10207" w:type="dxa"/>
            <w:gridSpan w:val="2"/>
          </w:tcPr>
          <w:p w14:paraId="78C9D989" w14:textId="77777777" w:rsidR="001B1D8E" w:rsidRPr="000A11CE" w:rsidRDefault="001B1D8E" w:rsidP="001B1D8E">
            <w:pPr>
              <w:tabs>
                <w:tab w:val="left" w:pos="2415"/>
              </w:tabs>
              <w:spacing w:after="0" w:line="240" w:lineRule="auto"/>
              <w:rPr>
                <w:rFonts w:ascii="Tahoma" w:eastAsia="Times New Roman" w:hAnsi="Tahoma" w:cs="Times New Roman"/>
                <w:i/>
                <w:color w:val="000000"/>
                <w:szCs w:val="24"/>
                <w:lang w:eastAsia="en-GB"/>
              </w:rPr>
            </w:pPr>
            <w:r w:rsidRPr="000A11CE">
              <w:rPr>
                <w:rFonts w:ascii="Tahoma" w:eastAsia="Times New Roman" w:hAnsi="Tahoma" w:cs="Times New Roman"/>
                <w:i/>
                <w:color w:val="000000"/>
                <w:szCs w:val="24"/>
                <w:lang w:eastAsia="en-GB"/>
              </w:rPr>
              <w:t>The post holder must demonstrate exemplary behaviour in all Compass values, personifying the values and inspiring all staff to do the same:</w:t>
            </w:r>
          </w:p>
          <w:p w14:paraId="72AB5ACC" w14:textId="77777777" w:rsidR="001B1D8E" w:rsidRPr="000A11CE" w:rsidRDefault="001B1D8E" w:rsidP="001B1D8E">
            <w:pPr>
              <w:tabs>
                <w:tab w:val="left" w:pos="2415"/>
              </w:tabs>
              <w:spacing w:after="0" w:line="240" w:lineRule="auto"/>
              <w:rPr>
                <w:rFonts w:ascii="Tahoma" w:eastAsia="Times New Roman" w:hAnsi="Tahoma" w:cs="Times New Roman"/>
                <w:b/>
                <w:color w:val="000000"/>
                <w:szCs w:val="24"/>
                <w:lang w:eastAsia="en-GB"/>
              </w:rPr>
            </w:pPr>
          </w:p>
          <w:p w14:paraId="32C73208" w14:textId="77777777" w:rsidR="001B1D8E" w:rsidRPr="000A11CE" w:rsidRDefault="001B1D8E" w:rsidP="001B1D8E">
            <w:pPr>
              <w:numPr>
                <w:ilvl w:val="0"/>
                <w:numId w:val="3"/>
              </w:numPr>
              <w:tabs>
                <w:tab w:val="left" w:pos="743"/>
              </w:tabs>
              <w:spacing w:after="0" w:line="240" w:lineRule="auto"/>
              <w:rPr>
                <w:rFonts w:ascii="Tahoma" w:eastAsia="Times New Roman" w:hAnsi="Tahoma" w:cs="Times New Roman"/>
                <w:color w:val="000000"/>
                <w:szCs w:val="24"/>
                <w:lang w:eastAsia="en-GB"/>
              </w:rPr>
            </w:pPr>
            <w:r w:rsidRPr="000A11CE">
              <w:rPr>
                <w:rFonts w:ascii="Tahoma" w:eastAsia="Times New Roman" w:hAnsi="Tahoma" w:cs="Times New Roman"/>
                <w:color w:val="000000"/>
                <w:szCs w:val="24"/>
                <w:lang w:eastAsia="en-GB"/>
              </w:rPr>
              <w:t xml:space="preserve">Integrity: </w:t>
            </w:r>
            <w:r w:rsidRPr="000A11CE">
              <w:rPr>
                <w:rFonts w:ascii="Tahoma" w:eastAsia="Times New Roman" w:hAnsi="Tahoma" w:cs="Times New Roman"/>
                <w:bCs/>
                <w:color w:val="000000"/>
                <w:szCs w:val="24"/>
                <w:lang w:val="en-US" w:eastAsia="en-GB"/>
              </w:rPr>
              <w:t>An unstinting commitment to honesty and openness in all our activities.</w:t>
            </w:r>
          </w:p>
          <w:p w14:paraId="1ED7225E" w14:textId="77777777" w:rsidR="001B1D8E" w:rsidRPr="000A11CE" w:rsidRDefault="001B1D8E" w:rsidP="001B1D8E">
            <w:pPr>
              <w:numPr>
                <w:ilvl w:val="0"/>
                <w:numId w:val="3"/>
              </w:numPr>
              <w:tabs>
                <w:tab w:val="left" w:pos="743"/>
              </w:tabs>
              <w:spacing w:after="0" w:line="240" w:lineRule="auto"/>
              <w:rPr>
                <w:rFonts w:ascii="Tahoma" w:eastAsia="Times New Roman" w:hAnsi="Tahoma" w:cs="Times New Roman"/>
                <w:color w:val="000000"/>
                <w:szCs w:val="24"/>
                <w:lang w:eastAsia="en-GB"/>
              </w:rPr>
            </w:pPr>
            <w:r w:rsidRPr="000A11CE">
              <w:rPr>
                <w:rFonts w:ascii="Tahoma" w:eastAsia="Times New Roman" w:hAnsi="Tahoma" w:cs="Times New Roman"/>
                <w:color w:val="000000"/>
                <w:szCs w:val="24"/>
                <w:lang w:eastAsia="en-GB"/>
              </w:rPr>
              <w:t xml:space="preserve">Valuing Each Individual: </w:t>
            </w:r>
            <w:r w:rsidRPr="000A11CE">
              <w:rPr>
                <w:rFonts w:ascii="Tahoma" w:eastAsia="Times New Roman" w:hAnsi="Tahoma" w:cs="Times New Roman"/>
                <w:bCs/>
                <w:color w:val="000000"/>
                <w:szCs w:val="24"/>
                <w:lang w:val="en-US" w:eastAsia="en-GB"/>
              </w:rPr>
              <w:t>Respecting the needs of each person and helping them gain greater control of their life.</w:t>
            </w:r>
            <w:r w:rsidRPr="000A11CE">
              <w:rPr>
                <w:rFonts w:ascii="Tahoma" w:eastAsia="Times New Roman" w:hAnsi="Tahoma" w:cs="Times New Roman"/>
                <w:color w:val="000000"/>
                <w:szCs w:val="24"/>
                <w:lang w:val="en-US" w:eastAsia="en-GB"/>
              </w:rPr>
              <w:t xml:space="preserve"> </w:t>
            </w:r>
          </w:p>
          <w:p w14:paraId="3E4E323C" w14:textId="77777777" w:rsidR="001B1D8E" w:rsidRPr="000A11CE" w:rsidRDefault="001B1D8E" w:rsidP="001B1D8E">
            <w:pPr>
              <w:numPr>
                <w:ilvl w:val="0"/>
                <w:numId w:val="3"/>
              </w:numPr>
              <w:tabs>
                <w:tab w:val="left" w:pos="743"/>
              </w:tabs>
              <w:spacing w:after="0" w:line="240" w:lineRule="auto"/>
              <w:rPr>
                <w:rFonts w:ascii="Tahoma" w:eastAsia="Times New Roman" w:hAnsi="Tahoma" w:cs="Times New Roman"/>
                <w:color w:val="000000"/>
                <w:szCs w:val="24"/>
                <w:lang w:eastAsia="en-GB"/>
              </w:rPr>
            </w:pPr>
            <w:r w:rsidRPr="000A11CE">
              <w:rPr>
                <w:rFonts w:ascii="Tahoma" w:eastAsia="Times New Roman" w:hAnsi="Tahoma" w:cs="Times New Roman"/>
                <w:color w:val="000000"/>
                <w:szCs w:val="24"/>
                <w:lang w:eastAsia="en-GB"/>
              </w:rPr>
              <w:t xml:space="preserve">Being Solution Focused: </w:t>
            </w:r>
            <w:r w:rsidRPr="000A11CE">
              <w:rPr>
                <w:rFonts w:ascii="Tahoma" w:eastAsia="Times New Roman" w:hAnsi="Tahoma" w:cs="Times New Roman"/>
                <w:bCs/>
                <w:color w:val="000000"/>
                <w:szCs w:val="24"/>
                <w:lang w:val="en-US" w:eastAsia="en-GB"/>
              </w:rPr>
              <w:t>Responding quickly and flexibly to current and emerging needs.</w:t>
            </w:r>
          </w:p>
          <w:p w14:paraId="58EA0994" w14:textId="77777777" w:rsidR="001B1D8E" w:rsidRPr="000A11CE" w:rsidRDefault="001B1D8E" w:rsidP="001B1D8E">
            <w:pPr>
              <w:numPr>
                <w:ilvl w:val="0"/>
                <w:numId w:val="3"/>
              </w:numPr>
              <w:tabs>
                <w:tab w:val="left" w:pos="743"/>
              </w:tabs>
              <w:spacing w:after="0" w:line="240" w:lineRule="auto"/>
              <w:rPr>
                <w:rFonts w:ascii="Tahoma" w:eastAsia="Times New Roman" w:hAnsi="Tahoma" w:cs="Times New Roman"/>
                <w:color w:val="000000"/>
                <w:szCs w:val="24"/>
                <w:lang w:eastAsia="en-GB"/>
              </w:rPr>
            </w:pPr>
            <w:r w:rsidRPr="000A11CE">
              <w:rPr>
                <w:rFonts w:ascii="Tahoma" w:eastAsia="Times New Roman" w:hAnsi="Tahoma" w:cs="Times New Roman"/>
                <w:color w:val="000000"/>
                <w:szCs w:val="24"/>
                <w:lang w:eastAsia="en-GB"/>
              </w:rPr>
              <w:t xml:space="preserve">Consistent &amp; Reliable Approach: </w:t>
            </w:r>
            <w:r w:rsidRPr="000A11CE">
              <w:rPr>
                <w:rFonts w:ascii="Tahoma" w:eastAsia="Times New Roman" w:hAnsi="Tahoma" w:cs="Times New Roman"/>
                <w:bCs/>
                <w:color w:val="000000"/>
                <w:szCs w:val="24"/>
                <w:lang w:val="en-US" w:eastAsia="en-GB"/>
              </w:rPr>
              <w:t>Always delivering on our commitments.</w:t>
            </w:r>
          </w:p>
          <w:p w14:paraId="257E4E2E" w14:textId="77777777" w:rsidR="001B1D8E" w:rsidRPr="000A11CE" w:rsidRDefault="001B1D8E" w:rsidP="001B1D8E">
            <w:pPr>
              <w:tabs>
                <w:tab w:val="left" w:pos="743"/>
              </w:tabs>
              <w:spacing w:after="0" w:line="240" w:lineRule="auto"/>
              <w:ind w:left="720"/>
              <w:rPr>
                <w:rFonts w:ascii="Tahoma" w:eastAsia="Times New Roman" w:hAnsi="Tahoma" w:cs="Times New Roman"/>
                <w:color w:val="000000"/>
                <w:szCs w:val="24"/>
                <w:lang w:eastAsia="en-GB"/>
              </w:rPr>
            </w:pPr>
          </w:p>
        </w:tc>
      </w:tr>
      <w:tr w:rsidR="001B1D8E" w:rsidRPr="000A11CE" w14:paraId="015AA0BC" w14:textId="77777777" w:rsidTr="00D53E01">
        <w:tc>
          <w:tcPr>
            <w:tcW w:w="10207" w:type="dxa"/>
            <w:gridSpan w:val="2"/>
          </w:tcPr>
          <w:p w14:paraId="3EF8D147" w14:textId="77777777" w:rsidR="001B1D8E" w:rsidRPr="000A11CE" w:rsidRDefault="001B1D8E" w:rsidP="001B1D8E">
            <w:pPr>
              <w:tabs>
                <w:tab w:val="left" w:pos="2415"/>
              </w:tabs>
              <w:spacing w:after="0" w:line="240" w:lineRule="auto"/>
              <w:rPr>
                <w:rFonts w:ascii="Tahoma" w:eastAsia="Times New Roman" w:hAnsi="Tahoma" w:cs="Times New Roman"/>
                <w:b/>
                <w:color w:val="000000"/>
                <w:szCs w:val="24"/>
                <w:lang w:eastAsia="en-GB"/>
              </w:rPr>
            </w:pPr>
            <w:r w:rsidRPr="000A11CE">
              <w:rPr>
                <w:rFonts w:ascii="Tahoma" w:eastAsia="Times New Roman" w:hAnsi="Tahoma" w:cs="Times New Roman"/>
                <w:b/>
                <w:color w:val="000000"/>
                <w:szCs w:val="24"/>
                <w:lang w:eastAsia="en-GB"/>
              </w:rPr>
              <w:t>Safeguarding:</w:t>
            </w:r>
          </w:p>
          <w:p w14:paraId="6A816708" w14:textId="77777777" w:rsidR="001B1D8E" w:rsidRPr="000A11CE" w:rsidRDefault="001B1D8E" w:rsidP="001B1D8E">
            <w:pPr>
              <w:tabs>
                <w:tab w:val="left" w:pos="2415"/>
              </w:tabs>
              <w:spacing w:after="0" w:line="240" w:lineRule="auto"/>
              <w:rPr>
                <w:rFonts w:ascii="Tahoma" w:eastAsia="Times New Roman" w:hAnsi="Tahoma" w:cs="Times New Roman"/>
                <w:b/>
                <w:i/>
                <w:color w:val="000000"/>
                <w:szCs w:val="24"/>
                <w:lang w:eastAsia="en-GB"/>
              </w:rPr>
            </w:pPr>
          </w:p>
        </w:tc>
      </w:tr>
      <w:tr w:rsidR="001B1D8E" w:rsidRPr="000A11CE" w14:paraId="4299F8CE" w14:textId="77777777" w:rsidTr="00D53E01">
        <w:tc>
          <w:tcPr>
            <w:tcW w:w="10207" w:type="dxa"/>
            <w:gridSpan w:val="2"/>
          </w:tcPr>
          <w:p w14:paraId="0CD50552" w14:textId="77777777" w:rsidR="001B1D8E" w:rsidRPr="000A11CE" w:rsidRDefault="001B1D8E" w:rsidP="001B1D8E">
            <w:pPr>
              <w:tabs>
                <w:tab w:val="left" w:pos="2415"/>
              </w:tabs>
              <w:spacing w:after="0" w:line="240" w:lineRule="auto"/>
              <w:rPr>
                <w:rFonts w:ascii="Tahoma" w:eastAsia="Times New Roman" w:hAnsi="Tahoma" w:cs="Times New Roman"/>
                <w:i/>
                <w:color w:val="000000"/>
                <w:szCs w:val="24"/>
                <w:lang w:eastAsia="en-GB"/>
              </w:rPr>
            </w:pPr>
            <w:r w:rsidRPr="000A11CE">
              <w:rPr>
                <w:rFonts w:ascii="Tahoma" w:eastAsia="Times New Roman" w:hAnsi="Tahoma" w:cs="Times New Roman"/>
                <w:i/>
                <w:color w:val="000000"/>
                <w:szCs w:val="24"/>
                <w:lang w:eastAsia="en-GB"/>
              </w:rPr>
              <w:t>The post holder must demonstrate and share our commitment to Safeguarding:</w:t>
            </w:r>
          </w:p>
          <w:p w14:paraId="6339D708" w14:textId="77777777" w:rsidR="001B1D8E" w:rsidRPr="000A11CE" w:rsidRDefault="001B1D8E" w:rsidP="001B1D8E">
            <w:pPr>
              <w:tabs>
                <w:tab w:val="left" w:pos="2415"/>
              </w:tabs>
              <w:spacing w:after="0" w:line="240" w:lineRule="auto"/>
              <w:rPr>
                <w:rFonts w:ascii="Tahoma" w:eastAsia="Times New Roman" w:hAnsi="Tahoma" w:cs="Times New Roman"/>
                <w:i/>
                <w:color w:val="000000"/>
                <w:szCs w:val="24"/>
                <w:lang w:eastAsia="en-GB"/>
              </w:rPr>
            </w:pPr>
          </w:p>
          <w:p w14:paraId="3CFB34BF" w14:textId="77777777" w:rsidR="001B1D8E" w:rsidRPr="000A11CE" w:rsidRDefault="001B1D8E" w:rsidP="001B1D8E">
            <w:pPr>
              <w:numPr>
                <w:ilvl w:val="0"/>
                <w:numId w:val="3"/>
              </w:numPr>
              <w:tabs>
                <w:tab w:val="left" w:pos="743"/>
              </w:tabs>
              <w:spacing w:after="0" w:line="240" w:lineRule="auto"/>
              <w:rPr>
                <w:rFonts w:ascii="Tahoma" w:eastAsia="Times New Roman" w:hAnsi="Tahoma" w:cs="Times New Roman"/>
                <w:color w:val="000000"/>
                <w:szCs w:val="24"/>
                <w:lang w:eastAsia="en-GB"/>
              </w:rPr>
            </w:pPr>
            <w:r w:rsidRPr="000A11CE">
              <w:rPr>
                <w:rFonts w:ascii="Tahoma" w:eastAsia="Times New Roman" w:hAnsi="Tahoma" w:cs="Times New Roman"/>
                <w:color w:val="000000"/>
                <w:szCs w:val="24"/>
                <w:lang w:eastAsia="en-GB"/>
              </w:rPr>
              <w:t>Work proactively to safeguard and promote the welfare of children, young people and vulnerable adults.</w:t>
            </w:r>
          </w:p>
          <w:p w14:paraId="0C2355A9" w14:textId="77777777" w:rsidR="001B1D8E" w:rsidRPr="000A11CE" w:rsidRDefault="001B1D8E" w:rsidP="00072543">
            <w:pPr>
              <w:tabs>
                <w:tab w:val="left" w:pos="743"/>
              </w:tabs>
              <w:spacing w:after="0" w:line="240" w:lineRule="auto"/>
              <w:ind w:left="720"/>
              <w:rPr>
                <w:rFonts w:ascii="Tahoma" w:eastAsia="Times New Roman" w:hAnsi="Tahoma" w:cs="Times New Roman"/>
                <w:color w:val="000000"/>
                <w:szCs w:val="24"/>
                <w:lang w:eastAsia="en-GB"/>
              </w:rPr>
            </w:pPr>
          </w:p>
        </w:tc>
      </w:tr>
    </w:tbl>
    <w:p w14:paraId="27EACA75" w14:textId="77777777" w:rsidR="001B1D8E" w:rsidRPr="000A11CE" w:rsidRDefault="001B1D8E" w:rsidP="001B1D8E">
      <w:pPr>
        <w:spacing w:after="0" w:line="240" w:lineRule="auto"/>
        <w:outlineLvl w:val="0"/>
        <w:rPr>
          <w:rFonts w:ascii="Tahoma" w:eastAsia="Times New Roman" w:hAnsi="Tahoma" w:cs="Times New Roman"/>
          <w:color w:val="000000"/>
          <w:sz w:val="18"/>
          <w:szCs w:val="24"/>
          <w:lang w:eastAsia="en-GB"/>
        </w:rPr>
      </w:pPr>
    </w:p>
    <w:p w14:paraId="7565B940" w14:textId="77777777" w:rsidR="001B1D8E" w:rsidRPr="001B1D8E" w:rsidRDefault="001B1D8E" w:rsidP="001B1D8E">
      <w:pPr>
        <w:spacing w:before="100" w:after="0" w:line="240" w:lineRule="auto"/>
        <w:jc w:val="both"/>
        <w:rPr>
          <w:rFonts w:ascii="Tahoma" w:eastAsia="Calibri" w:hAnsi="Tahoma" w:cs="Tahoma"/>
          <w:color w:val="000000"/>
        </w:rPr>
      </w:pPr>
      <w:r w:rsidRPr="000A11CE">
        <w:rPr>
          <w:rFonts w:ascii="Tahoma" w:eastAsia="Times New Roman" w:hAnsi="Tahoma" w:cs="Times New Roman"/>
          <w:color w:val="000000"/>
          <w:szCs w:val="24"/>
          <w:lang w:eastAsia="en-GB"/>
        </w:rPr>
        <w:t xml:space="preserve">Compass is committed to promoting the welfare of all those we serve, as well as complying with best practice in the application of safeguarding and we expect all staff and volunteers to share our commitment. </w:t>
      </w:r>
      <w:r w:rsidRPr="000A11CE">
        <w:rPr>
          <w:rFonts w:ascii="Tahoma" w:eastAsia="Calibri" w:hAnsi="Tahoma" w:cs="Tahoma"/>
          <w:color w:val="000000"/>
        </w:rPr>
        <w:t xml:space="preserve">As part of our safer recruitment process, an enhanced DBS check will be undertaken before appointment as part of our pre-employment checking process and will be rechecked as and when determined by Compass. For further information about what is required in this process please go to </w:t>
      </w:r>
      <w:hyperlink r:id="rId8" w:history="1">
        <w:r w:rsidRPr="000A11CE">
          <w:rPr>
            <w:rFonts w:ascii="Tahoma" w:eastAsia="Calibri" w:hAnsi="Tahoma" w:cs="Tahoma"/>
            <w:color w:val="0000FF"/>
            <w:u w:val="single"/>
          </w:rPr>
          <w:t>www.gov.uk/disclosure-barring-service-check</w:t>
        </w:r>
      </w:hyperlink>
      <w:r w:rsidRPr="000A11CE">
        <w:rPr>
          <w:rFonts w:ascii="Tahoma" w:eastAsia="Calibri" w:hAnsi="Tahoma" w:cs="Tahoma"/>
          <w:color w:val="000000"/>
        </w:rPr>
        <w:t>.</w:t>
      </w:r>
    </w:p>
    <w:p w14:paraId="5A80C8C8" w14:textId="77777777" w:rsidR="001B1D8E" w:rsidRPr="001B1D8E" w:rsidRDefault="001B1D8E" w:rsidP="001B1D8E">
      <w:pPr>
        <w:spacing w:before="100" w:after="0" w:line="240" w:lineRule="auto"/>
        <w:jc w:val="both"/>
        <w:rPr>
          <w:rFonts w:ascii="Tahoma" w:eastAsia="Calibri" w:hAnsi="Tahoma" w:cs="Tahoma"/>
          <w:color w:val="000000"/>
        </w:rPr>
      </w:pPr>
    </w:p>
    <w:p w14:paraId="19A3764D" w14:textId="77777777" w:rsidR="001B1D8E" w:rsidRPr="001B1D8E" w:rsidRDefault="001B1D8E" w:rsidP="001B1D8E">
      <w:pPr>
        <w:spacing w:before="100" w:after="0" w:line="240" w:lineRule="auto"/>
        <w:jc w:val="both"/>
        <w:rPr>
          <w:rFonts w:ascii="Calibri" w:eastAsia="Calibri" w:hAnsi="Calibri" w:cs="Times New Roman"/>
        </w:rPr>
      </w:pPr>
      <w:r w:rsidRPr="001B1D8E">
        <w:rPr>
          <w:rFonts w:ascii="Tahoma" w:eastAsia="Calibri" w:hAnsi="Tahoma" w:cs="Tahoma"/>
          <w:color w:val="000000"/>
        </w:rPr>
        <w:t>Compass is also committed to equal opportunities and expects all those employed or who volunteer to share our commitment.</w:t>
      </w:r>
    </w:p>
    <w:p w14:paraId="2EFE330D" w14:textId="77777777" w:rsidR="001B1D8E" w:rsidRPr="001B1D8E" w:rsidRDefault="001B1D8E" w:rsidP="001B1D8E">
      <w:pPr>
        <w:tabs>
          <w:tab w:val="left" w:pos="2415"/>
        </w:tabs>
        <w:spacing w:after="0" w:line="240" w:lineRule="auto"/>
        <w:rPr>
          <w:rFonts w:ascii="Tahoma" w:eastAsia="Times New Roman" w:hAnsi="Tahoma" w:cs="Times New Roman"/>
          <w:color w:val="000000"/>
          <w:szCs w:val="24"/>
          <w:lang w:eastAsia="en-GB"/>
        </w:rPr>
      </w:pPr>
    </w:p>
    <w:p w14:paraId="68F953B6" w14:textId="77777777" w:rsidR="00157BD8" w:rsidRDefault="00157BD8"/>
    <w:sectPr w:rsidR="00157BD8">
      <w:footerReference w:type="default" r:id="rId9"/>
      <w:pgSz w:w="12240" w:h="15840"/>
      <w:pgMar w:top="719"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4CD210" w14:textId="77777777" w:rsidR="00D451AD" w:rsidRDefault="00D451AD" w:rsidP="00204B9A">
      <w:pPr>
        <w:spacing w:after="0" w:line="240" w:lineRule="auto"/>
      </w:pPr>
      <w:r>
        <w:separator/>
      </w:r>
    </w:p>
  </w:endnote>
  <w:endnote w:type="continuationSeparator" w:id="0">
    <w:p w14:paraId="14613AF1" w14:textId="77777777" w:rsidR="00D451AD" w:rsidRDefault="00D451AD" w:rsidP="00204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CFAF7F" w14:textId="77777777" w:rsidR="00D451AD" w:rsidRDefault="00D451AD">
    <w:pPr>
      <w:pStyle w:val="Footer"/>
      <w:jc w:val="center"/>
      <w:rPr>
        <w:rFonts w:ascii="Tahoma" w:hAnsi="Tahoma" w:cs="Tahoma"/>
        <w:b/>
        <w:bCs/>
        <w:sz w:val="16"/>
        <w:szCs w:val="16"/>
      </w:rPr>
    </w:pPr>
    <w:r w:rsidRPr="00DA5A3D">
      <w:rPr>
        <w:rFonts w:ascii="Tahoma" w:hAnsi="Tahoma" w:cs="Tahoma"/>
        <w:sz w:val="16"/>
        <w:szCs w:val="16"/>
      </w:rPr>
      <w:t xml:space="preserve">Page </w:t>
    </w:r>
    <w:r w:rsidRPr="00DA5A3D">
      <w:rPr>
        <w:rFonts w:ascii="Tahoma" w:hAnsi="Tahoma" w:cs="Tahoma"/>
        <w:b/>
        <w:bCs/>
        <w:sz w:val="16"/>
        <w:szCs w:val="16"/>
      </w:rPr>
      <w:fldChar w:fldCharType="begin"/>
    </w:r>
    <w:r w:rsidRPr="00DA5A3D">
      <w:rPr>
        <w:rFonts w:ascii="Tahoma" w:hAnsi="Tahoma" w:cs="Tahoma"/>
        <w:b/>
        <w:bCs/>
        <w:sz w:val="16"/>
        <w:szCs w:val="16"/>
      </w:rPr>
      <w:instrText xml:space="preserve"> PAGE </w:instrText>
    </w:r>
    <w:r w:rsidRPr="00DA5A3D">
      <w:rPr>
        <w:rFonts w:ascii="Tahoma" w:hAnsi="Tahoma" w:cs="Tahoma"/>
        <w:b/>
        <w:bCs/>
        <w:sz w:val="16"/>
        <w:szCs w:val="16"/>
      </w:rPr>
      <w:fldChar w:fldCharType="separate"/>
    </w:r>
    <w:r>
      <w:rPr>
        <w:rFonts w:ascii="Tahoma" w:hAnsi="Tahoma" w:cs="Tahoma"/>
        <w:b/>
        <w:bCs/>
        <w:noProof/>
        <w:sz w:val="16"/>
        <w:szCs w:val="16"/>
      </w:rPr>
      <w:t>1</w:t>
    </w:r>
    <w:r w:rsidRPr="00DA5A3D">
      <w:rPr>
        <w:rFonts w:ascii="Tahoma" w:hAnsi="Tahoma" w:cs="Tahoma"/>
        <w:b/>
        <w:bCs/>
        <w:sz w:val="16"/>
        <w:szCs w:val="16"/>
      </w:rPr>
      <w:fldChar w:fldCharType="end"/>
    </w:r>
    <w:r w:rsidRPr="00DA5A3D">
      <w:rPr>
        <w:rFonts w:ascii="Tahoma" w:hAnsi="Tahoma" w:cs="Tahoma"/>
        <w:sz w:val="16"/>
        <w:szCs w:val="16"/>
      </w:rPr>
      <w:t xml:space="preserve"> of </w:t>
    </w:r>
    <w:r w:rsidRPr="00DA5A3D">
      <w:rPr>
        <w:rFonts w:ascii="Tahoma" w:hAnsi="Tahoma" w:cs="Tahoma"/>
        <w:b/>
        <w:bCs/>
        <w:sz w:val="16"/>
        <w:szCs w:val="16"/>
      </w:rPr>
      <w:fldChar w:fldCharType="begin"/>
    </w:r>
    <w:r w:rsidRPr="00DA5A3D">
      <w:rPr>
        <w:rFonts w:ascii="Tahoma" w:hAnsi="Tahoma" w:cs="Tahoma"/>
        <w:b/>
        <w:bCs/>
        <w:sz w:val="16"/>
        <w:szCs w:val="16"/>
      </w:rPr>
      <w:instrText xml:space="preserve"> NUMPAGES  </w:instrText>
    </w:r>
    <w:r w:rsidRPr="00DA5A3D">
      <w:rPr>
        <w:rFonts w:ascii="Tahoma" w:hAnsi="Tahoma" w:cs="Tahoma"/>
        <w:b/>
        <w:bCs/>
        <w:sz w:val="16"/>
        <w:szCs w:val="16"/>
      </w:rPr>
      <w:fldChar w:fldCharType="separate"/>
    </w:r>
    <w:r>
      <w:rPr>
        <w:rFonts w:ascii="Tahoma" w:hAnsi="Tahoma" w:cs="Tahoma"/>
        <w:b/>
        <w:bCs/>
        <w:noProof/>
        <w:sz w:val="16"/>
        <w:szCs w:val="16"/>
      </w:rPr>
      <w:t>6</w:t>
    </w:r>
    <w:r w:rsidRPr="00DA5A3D">
      <w:rPr>
        <w:rFonts w:ascii="Tahoma" w:hAnsi="Tahoma" w:cs="Tahoma"/>
        <w:b/>
        <w:bCs/>
        <w:sz w:val="16"/>
        <w:szCs w:val="16"/>
      </w:rPr>
      <w:fldChar w:fldCharType="end"/>
    </w:r>
  </w:p>
  <w:p w14:paraId="0B8C4147" w14:textId="77777777" w:rsidR="00D451AD" w:rsidRDefault="00D451AD">
    <w:pPr>
      <w:pStyle w:val="Footer"/>
      <w:jc w:val="center"/>
      <w:rPr>
        <w:rFonts w:ascii="Tahoma" w:hAnsi="Tahoma" w:cs="Tahoma"/>
        <w:b/>
        <w:bCs/>
        <w:sz w:val="16"/>
        <w:szCs w:val="16"/>
      </w:rPr>
    </w:pPr>
  </w:p>
  <w:p w14:paraId="1EB105BB" w14:textId="77777777" w:rsidR="00D451AD" w:rsidRDefault="00D451AD" w:rsidP="00D53E01">
    <w:pPr>
      <w:pStyle w:val="Footer"/>
      <w:rPr>
        <w:rFonts w:ascii="Tahoma" w:hAnsi="Tahoma" w:cs="Tahoma"/>
        <w:sz w:val="16"/>
        <w:szCs w:val="16"/>
      </w:rPr>
    </w:pPr>
    <w:r>
      <w:rPr>
        <w:rFonts w:ascii="Tahoma" w:hAnsi="Tahoma" w:cs="Tahoma"/>
        <w:sz w:val="16"/>
        <w:szCs w:val="16"/>
      </w:rPr>
      <w:t>Job Profile</w:t>
    </w:r>
  </w:p>
  <w:p w14:paraId="08358E9C" w14:textId="56EC1C1D" w:rsidR="00D451AD" w:rsidRPr="00DA5A3D" w:rsidRDefault="00D451AD" w:rsidP="00D53E01">
    <w:pPr>
      <w:pStyle w:val="Footer"/>
      <w:rPr>
        <w:rFonts w:ascii="Tahoma" w:hAnsi="Tahoma" w:cs="Tahoma"/>
        <w:sz w:val="16"/>
        <w:szCs w:val="16"/>
      </w:rPr>
    </w:pPr>
    <w:r w:rsidRPr="00DA5A3D">
      <w:rPr>
        <w:rFonts w:ascii="Tahoma" w:hAnsi="Tahoma" w:cs="Tahoma"/>
        <w:sz w:val="16"/>
        <w:szCs w:val="16"/>
      </w:rPr>
      <w:t xml:space="preserve">Owner: </w:t>
    </w:r>
    <w:r w:rsidR="00990570">
      <w:rPr>
        <w:rFonts w:ascii="Tahoma" w:hAnsi="Tahoma" w:cs="Tahoma"/>
        <w:sz w:val="16"/>
        <w:szCs w:val="16"/>
      </w:rPr>
      <w:t xml:space="preserve">Risky Behaviour Services </w:t>
    </w:r>
  </w:p>
  <w:p w14:paraId="09ACA894" w14:textId="028DCD84" w:rsidR="00D451AD" w:rsidRDefault="00D451AD" w:rsidP="00D53E01">
    <w:pPr>
      <w:pStyle w:val="Footer"/>
      <w:rPr>
        <w:rFonts w:ascii="Tahoma" w:hAnsi="Tahoma" w:cs="Tahoma"/>
        <w:sz w:val="16"/>
        <w:szCs w:val="16"/>
      </w:rPr>
    </w:pPr>
    <w:r w:rsidRPr="00DA5A3D">
      <w:rPr>
        <w:rFonts w:ascii="Tahoma" w:hAnsi="Tahoma" w:cs="Tahoma"/>
        <w:sz w:val="16"/>
        <w:szCs w:val="16"/>
      </w:rPr>
      <w:t xml:space="preserve">Version: </w:t>
    </w:r>
    <w:r w:rsidR="00990570">
      <w:rPr>
        <w:rFonts w:ascii="Tahoma" w:hAnsi="Tahoma" w:cs="Tahoma"/>
        <w:sz w:val="16"/>
        <w:szCs w:val="16"/>
      </w:rPr>
      <w:t>2</w:t>
    </w:r>
    <w:r>
      <w:rPr>
        <w:rFonts w:ascii="Tahoma" w:hAnsi="Tahoma" w:cs="Tahoma"/>
        <w:sz w:val="16"/>
        <w:szCs w:val="16"/>
      </w:rPr>
      <w:t>.0</w:t>
    </w:r>
    <w:r w:rsidRPr="00DA5A3D">
      <w:rPr>
        <w:rFonts w:ascii="Tahoma" w:hAnsi="Tahoma" w:cs="Tahoma"/>
        <w:sz w:val="16"/>
        <w:szCs w:val="16"/>
      </w:rPr>
      <w:t xml:space="preserve">                                        </w:t>
    </w:r>
  </w:p>
  <w:p w14:paraId="3FCBE831" w14:textId="3C81C18D" w:rsidR="00D451AD" w:rsidRPr="00DA5A3D" w:rsidRDefault="00D451AD" w:rsidP="00D53E01">
    <w:pPr>
      <w:pStyle w:val="Footer"/>
      <w:rPr>
        <w:rFonts w:ascii="Tahoma" w:hAnsi="Tahoma" w:cs="Tahoma"/>
        <w:sz w:val="16"/>
        <w:szCs w:val="16"/>
      </w:rPr>
    </w:pPr>
    <w:r w:rsidRPr="00DA5A3D">
      <w:rPr>
        <w:rFonts w:ascii="Tahoma" w:hAnsi="Tahoma" w:cs="Tahoma"/>
        <w:sz w:val="16"/>
        <w:szCs w:val="16"/>
      </w:rPr>
      <w:t xml:space="preserve">Review: </w:t>
    </w:r>
    <w:r w:rsidR="00990570">
      <w:rPr>
        <w:rFonts w:ascii="Tahoma" w:hAnsi="Tahoma" w:cs="Tahoma"/>
        <w:sz w:val="16"/>
        <w:szCs w:val="16"/>
      </w:rPr>
      <w:t xml:space="preserve">February </w:t>
    </w:r>
    <w:r w:rsidRPr="00DA5A3D">
      <w:rPr>
        <w:rFonts w:ascii="Tahoma" w:hAnsi="Tahoma" w:cs="Tahoma"/>
        <w:sz w:val="16"/>
        <w:szCs w:val="16"/>
      </w:rPr>
      <w:t>2</w:t>
    </w:r>
    <w:r w:rsidR="00E415C6">
      <w:rPr>
        <w:rFonts w:ascii="Tahoma" w:hAnsi="Tahoma" w:cs="Tahoma"/>
        <w:sz w:val="16"/>
        <w:szCs w:val="16"/>
      </w:rPr>
      <w:t>02</w:t>
    </w:r>
    <w:r w:rsidR="00990570">
      <w:rPr>
        <w:rFonts w:ascii="Tahoma" w:hAnsi="Tahoma" w:cs="Tahoma"/>
        <w:sz w:val="16"/>
        <w:szCs w:val="16"/>
      </w:rPr>
      <w:t>6</w:t>
    </w:r>
  </w:p>
  <w:p w14:paraId="0C978302" w14:textId="77777777" w:rsidR="00D451AD" w:rsidRDefault="00D451AD" w:rsidP="00D53E01">
    <w:pPr>
      <w:pStyle w:val="Footer"/>
      <w:rPr>
        <w:rFonts w:ascii="Arial" w:hAnsi="Arial"/>
        <w:sz w:val="20"/>
      </w:rPr>
    </w:pPr>
  </w:p>
  <w:p w14:paraId="2B89AA16" w14:textId="77777777" w:rsidR="00D451AD" w:rsidRPr="00DA5A3D" w:rsidRDefault="00D451AD">
    <w:pPr>
      <w:pStyle w:val="Footer"/>
      <w:jc w:val="center"/>
      <w:rPr>
        <w:rFonts w:ascii="Tahoma" w:hAnsi="Tahoma" w:cs="Tahoma"/>
        <w:sz w:val="16"/>
        <w:szCs w:val="16"/>
      </w:rPr>
    </w:pPr>
  </w:p>
  <w:p w14:paraId="5B4ED6F9" w14:textId="77777777" w:rsidR="00D451AD" w:rsidRDefault="00D45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9CFDD1" w14:textId="77777777" w:rsidR="00D451AD" w:rsidRDefault="00D451AD" w:rsidP="00204B9A">
      <w:pPr>
        <w:spacing w:after="0" w:line="240" w:lineRule="auto"/>
      </w:pPr>
      <w:r>
        <w:separator/>
      </w:r>
    </w:p>
  </w:footnote>
  <w:footnote w:type="continuationSeparator" w:id="0">
    <w:p w14:paraId="12389722" w14:textId="77777777" w:rsidR="00D451AD" w:rsidRDefault="00D451AD" w:rsidP="00204B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55593"/>
    <w:multiLevelType w:val="hybridMultilevel"/>
    <w:tmpl w:val="6FE6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E5E79"/>
    <w:multiLevelType w:val="hybridMultilevel"/>
    <w:tmpl w:val="4B08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B7019"/>
    <w:multiLevelType w:val="hybridMultilevel"/>
    <w:tmpl w:val="8AB47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D6B86"/>
    <w:multiLevelType w:val="hybridMultilevel"/>
    <w:tmpl w:val="5E44B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6457B"/>
    <w:multiLevelType w:val="hybridMultilevel"/>
    <w:tmpl w:val="962C8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E2CF3"/>
    <w:multiLevelType w:val="hybridMultilevel"/>
    <w:tmpl w:val="274A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35CD2"/>
    <w:multiLevelType w:val="hybridMultilevel"/>
    <w:tmpl w:val="66460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D2571"/>
    <w:multiLevelType w:val="hybridMultilevel"/>
    <w:tmpl w:val="A94EA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E13ADF"/>
    <w:multiLevelType w:val="hybridMultilevel"/>
    <w:tmpl w:val="7EECB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DA00FE"/>
    <w:multiLevelType w:val="hybridMultilevel"/>
    <w:tmpl w:val="5F16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2A0449"/>
    <w:multiLevelType w:val="hybridMultilevel"/>
    <w:tmpl w:val="321C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3846AF"/>
    <w:multiLevelType w:val="hybridMultilevel"/>
    <w:tmpl w:val="D5A82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5E66B0"/>
    <w:multiLevelType w:val="hybridMultilevel"/>
    <w:tmpl w:val="629A1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116955"/>
    <w:multiLevelType w:val="hybridMultilevel"/>
    <w:tmpl w:val="5C382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A21F5D"/>
    <w:multiLevelType w:val="hybridMultilevel"/>
    <w:tmpl w:val="C18CB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352E71"/>
    <w:multiLevelType w:val="hybridMultilevel"/>
    <w:tmpl w:val="3102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B22D98"/>
    <w:multiLevelType w:val="hybridMultilevel"/>
    <w:tmpl w:val="C902F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8F0751"/>
    <w:multiLevelType w:val="hybridMultilevel"/>
    <w:tmpl w:val="C4C4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A8589A"/>
    <w:multiLevelType w:val="hybridMultilevel"/>
    <w:tmpl w:val="955C5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7949818">
    <w:abstractNumId w:val="7"/>
  </w:num>
  <w:num w:numId="2" w16cid:durableId="658728122">
    <w:abstractNumId w:val="17"/>
  </w:num>
  <w:num w:numId="3" w16cid:durableId="237207136">
    <w:abstractNumId w:val="2"/>
  </w:num>
  <w:num w:numId="4" w16cid:durableId="241449907">
    <w:abstractNumId w:val="4"/>
  </w:num>
  <w:num w:numId="5" w16cid:durableId="1370958489">
    <w:abstractNumId w:val="1"/>
  </w:num>
  <w:num w:numId="6" w16cid:durableId="1822118000">
    <w:abstractNumId w:val="15"/>
  </w:num>
  <w:num w:numId="7" w16cid:durableId="306277107">
    <w:abstractNumId w:val="9"/>
  </w:num>
  <w:num w:numId="8" w16cid:durableId="1700351165">
    <w:abstractNumId w:val="0"/>
  </w:num>
  <w:num w:numId="9" w16cid:durableId="971206444">
    <w:abstractNumId w:val="6"/>
  </w:num>
  <w:num w:numId="10" w16cid:durableId="270819992">
    <w:abstractNumId w:val="18"/>
  </w:num>
  <w:num w:numId="11" w16cid:durableId="813720260">
    <w:abstractNumId w:val="10"/>
  </w:num>
  <w:num w:numId="12" w16cid:durableId="491258953">
    <w:abstractNumId w:val="11"/>
  </w:num>
  <w:num w:numId="13" w16cid:durableId="73285145">
    <w:abstractNumId w:val="5"/>
  </w:num>
  <w:num w:numId="14" w16cid:durableId="1652245202">
    <w:abstractNumId w:val="12"/>
  </w:num>
  <w:num w:numId="15" w16cid:durableId="1191912285">
    <w:abstractNumId w:val="13"/>
  </w:num>
  <w:num w:numId="16" w16cid:durableId="1647052064">
    <w:abstractNumId w:val="3"/>
  </w:num>
  <w:num w:numId="17" w16cid:durableId="1053381506">
    <w:abstractNumId w:val="16"/>
  </w:num>
  <w:num w:numId="18" w16cid:durableId="949242789">
    <w:abstractNumId w:val="8"/>
  </w:num>
  <w:num w:numId="19" w16cid:durableId="1714229430">
    <w:abstractNumId w:val="14"/>
  </w:num>
  <w:num w:numId="20" w16cid:durableId="1956132212">
    <w:abstractNumId w:val="15"/>
  </w:num>
  <w:num w:numId="21" w16cid:durableId="1706981788">
    <w:abstractNumId w:val="6"/>
  </w:num>
  <w:num w:numId="22" w16cid:durableId="2089695548">
    <w:abstractNumId w:val="0"/>
  </w:num>
  <w:num w:numId="23" w16cid:durableId="1118600570">
    <w:abstractNumId w:val="16"/>
  </w:num>
  <w:num w:numId="24" w16cid:durableId="18398093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8E"/>
    <w:rsid w:val="00042D77"/>
    <w:rsid w:val="00072543"/>
    <w:rsid w:val="000A11CE"/>
    <w:rsid w:val="001000DA"/>
    <w:rsid w:val="0012374F"/>
    <w:rsid w:val="0013665B"/>
    <w:rsid w:val="00147EE1"/>
    <w:rsid w:val="00157BD8"/>
    <w:rsid w:val="00160FD0"/>
    <w:rsid w:val="00167F99"/>
    <w:rsid w:val="0019256A"/>
    <w:rsid w:val="001A09E4"/>
    <w:rsid w:val="001A52A4"/>
    <w:rsid w:val="001B1D8E"/>
    <w:rsid w:val="00204B9A"/>
    <w:rsid w:val="00204FC2"/>
    <w:rsid w:val="002111A1"/>
    <w:rsid w:val="00246E99"/>
    <w:rsid w:val="00254BF5"/>
    <w:rsid w:val="00260250"/>
    <w:rsid w:val="00277C2E"/>
    <w:rsid w:val="00297A27"/>
    <w:rsid w:val="002C73C2"/>
    <w:rsid w:val="002E21E5"/>
    <w:rsid w:val="003A3C90"/>
    <w:rsid w:val="003D5A40"/>
    <w:rsid w:val="00411194"/>
    <w:rsid w:val="004472AF"/>
    <w:rsid w:val="00491E27"/>
    <w:rsid w:val="004F056F"/>
    <w:rsid w:val="005A7209"/>
    <w:rsid w:val="005D7021"/>
    <w:rsid w:val="006B7949"/>
    <w:rsid w:val="006C151E"/>
    <w:rsid w:val="007309A9"/>
    <w:rsid w:val="007947BB"/>
    <w:rsid w:val="008908AD"/>
    <w:rsid w:val="00890A0B"/>
    <w:rsid w:val="008E435E"/>
    <w:rsid w:val="008F1463"/>
    <w:rsid w:val="00902056"/>
    <w:rsid w:val="00906F5F"/>
    <w:rsid w:val="009254D6"/>
    <w:rsid w:val="00951AF0"/>
    <w:rsid w:val="00982AEF"/>
    <w:rsid w:val="00990570"/>
    <w:rsid w:val="009F43E9"/>
    <w:rsid w:val="009F5B25"/>
    <w:rsid w:val="00A26F93"/>
    <w:rsid w:val="00A42411"/>
    <w:rsid w:val="00A564F6"/>
    <w:rsid w:val="00AC6AE3"/>
    <w:rsid w:val="00AE775C"/>
    <w:rsid w:val="00AF420E"/>
    <w:rsid w:val="00BA04DE"/>
    <w:rsid w:val="00BB7A6D"/>
    <w:rsid w:val="00C029CC"/>
    <w:rsid w:val="00CD0F13"/>
    <w:rsid w:val="00CE236B"/>
    <w:rsid w:val="00D3486C"/>
    <w:rsid w:val="00D451AD"/>
    <w:rsid w:val="00D53E01"/>
    <w:rsid w:val="00D80D59"/>
    <w:rsid w:val="00E02AAB"/>
    <w:rsid w:val="00E33DBF"/>
    <w:rsid w:val="00E415C6"/>
    <w:rsid w:val="00EB5A0F"/>
    <w:rsid w:val="00F1387E"/>
    <w:rsid w:val="00F97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0E0E255"/>
  <w15:docId w15:val="{37722098-6965-4CD9-8A25-EE7F9471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1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D8E"/>
  </w:style>
  <w:style w:type="paragraph" w:styleId="BalloonText">
    <w:name w:val="Balloon Text"/>
    <w:basedOn w:val="Normal"/>
    <w:link w:val="BalloonTextChar"/>
    <w:uiPriority w:val="99"/>
    <w:semiHidden/>
    <w:unhideWhenUsed/>
    <w:rsid w:val="001B1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D8E"/>
    <w:rPr>
      <w:rFonts w:ascii="Tahoma" w:hAnsi="Tahoma" w:cs="Tahoma"/>
      <w:sz w:val="16"/>
      <w:szCs w:val="16"/>
    </w:rPr>
  </w:style>
  <w:style w:type="paragraph" w:styleId="ListParagraph">
    <w:name w:val="List Paragraph"/>
    <w:basedOn w:val="Normal"/>
    <w:uiPriority w:val="34"/>
    <w:qFormat/>
    <w:rsid w:val="00D53E01"/>
    <w:pPr>
      <w:ind w:left="720"/>
      <w:contextualSpacing/>
    </w:pPr>
  </w:style>
  <w:style w:type="paragraph" w:styleId="Header">
    <w:name w:val="header"/>
    <w:basedOn w:val="Normal"/>
    <w:link w:val="HeaderChar"/>
    <w:uiPriority w:val="99"/>
    <w:unhideWhenUsed/>
    <w:rsid w:val="00204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B9A"/>
  </w:style>
  <w:style w:type="character" w:styleId="CommentReference">
    <w:name w:val="annotation reference"/>
    <w:basedOn w:val="DefaultParagraphFont"/>
    <w:uiPriority w:val="99"/>
    <w:semiHidden/>
    <w:unhideWhenUsed/>
    <w:rsid w:val="0013665B"/>
    <w:rPr>
      <w:sz w:val="16"/>
      <w:szCs w:val="16"/>
    </w:rPr>
  </w:style>
  <w:style w:type="paragraph" w:styleId="CommentText">
    <w:name w:val="annotation text"/>
    <w:basedOn w:val="Normal"/>
    <w:link w:val="CommentTextChar"/>
    <w:uiPriority w:val="99"/>
    <w:unhideWhenUsed/>
    <w:rsid w:val="0013665B"/>
    <w:pPr>
      <w:spacing w:line="240" w:lineRule="auto"/>
    </w:pPr>
    <w:rPr>
      <w:sz w:val="20"/>
      <w:szCs w:val="20"/>
    </w:rPr>
  </w:style>
  <w:style w:type="character" w:customStyle="1" w:styleId="CommentTextChar">
    <w:name w:val="Comment Text Char"/>
    <w:basedOn w:val="DefaultParagraphFont"/>
    <w:link w:val="CommentText"/>
    <w:uiPriority w:val="99"/>
    <w:rsid w:val="0013665B"/>
    <w:rPr>
      <w:sz w:val="20"/>
      <w:szCs w:val="20"/>
    </w:rPr>
  </w:style>
  <w:style w:type="paragraph" w:styleId="CommentSubject">
    <w:name w:val="annotation subject"/>
    <w:basedOn w:val="CommentText"/>
    <w:next w:val="CommentText"/>
    <w:link w:val="CommentSubjectChar"/>
    <w:uiPriority w:val="99"/>
    <w:semiHidden/>
    <w:unhideWhenUsed/>
    <w:rsid w:val="0013665B"/>
    <w:rPr>
      <w:b/>
      <w:bCs/>
    </w:rPr>
  </w:style>
  <w:style w:type="character" w:customStyle="1" w:styleId="CommentSubjectChar">
    <w:name w:val="Comment Subject Char"/>
    <w:basedOn w:val="CommentTextChar"/>
    <w:link w:val="CommentSubject"/>
    <w:uiPriority w:val="99"/>
    <w:semiHidden/>
    <w:rsid w:val="001366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268547">
      <w:bodyDiv w:val="1"/>
      <w:marLeft w:val="0"/>
      <w:marRight w:val="0"/>
      <w:marTop w:val="0"/>
      <w:marBottom w:val="0"/>
      <w:divBdr>
        <w:top w:val="none" w:sz="0" w:space="0" w:color="auto"/>
        <w:left w:val="none" w:sz="0" w:space="0" w:color="auto"/>
        <w:bottom w:val="none" w:sz="0" w:space="0" w:color="auto"/>
        <w:right w:val="none" w:sz="0" w:space="0" w:color="auto"/>
      </w:divBdr>
    </w:div>
    <w:div w:id="869531970">
      <w:bodyDiv w:val="1"/>
      <w:marLeft w:val="0"/>
      <w:marRight w:val="0"/>
      <w:marTop w:val="0"/>
      <w:marBottom w:val="0"/>
      <w:divBdr>
        <w:top w:val="none" w:sz="0" w:space="0" w:color="auto"/>
        <w:left w:val="none" w:sz="0" w:space="0" w:color="auto"/>
        <w:bottom w:val="none" w:sz="0" w:space="0" w:color="auto"/>
        <w:right w:val="none" w:sz="0" w:space="0" w:color="auto"/>
      </w:divBdr>
    </w:div>
    <w:div w:id="1303072363">
      <w:bodyDiv w:val="1"/>
      <w:marLeft w:val="0"/>
      <w:marRight w:val="0"/>
      <w:marTop w:val="0"/>
      <w:marBottom w:val="0"/>
      <w:divBdr>
        <w:top w:val="none" w:sz="0" w:space="0" w:color="auto"/>
        <w:left w:val="none" w:sz="0" w:space="0" w:color="auto"/>
        <w:bottom w:val="none" w:sz="0" w:space="0" w:color="auto"/>
        <w:right w:val="none" w:sz="0" w:space="0" w:color="auto"/>
      </w:divBdr>
    </w:div>
    <w:div w:id="132123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isclosure-barring-service-chec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Firkins</dc:creator>
  <cp:lastModifiedBy>Stuart Haste</cp:lastModifiedBy>
  <cp:revision>3</cp:revision>
  <dcterms:created xsi:type="dcterms:W3CDTF">2024-04-02T14:18:00Z</dcterms:created>
  <dcterms:modified xsi:type="dcterms:W3CDTF">2024-04-02T14:18:00Z</dcterms:modified>
</cp:coreProperties>
</file>